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B2" w:rsidRPr="004D02B2" w:rsidRDefault="004D02B2" w:rsidP="004D02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2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D02B2">
        <w:rPr>
          <w:rFonts w:ascii="Times New Roman" w:hAnsi="Times New Roman" w:cs="Times New Roman"/>
          <w:b/>
          <w:sz w:val="32"/>
          <w:szCs w:val="32"/>
        </w:rPr>
        <w:t>Информация о гражданах, которые могут получать социальные услуги в Отделении дневного пребывания граждан пожилого возраста и инвалидов.</w:t>
      </w:r>
    </w:p>
    <w:p w:rsidR="004D02B2" w:rsidRDefault="004D02B2" w:rsidP="004D02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-154305</wp:posOffset>
            </wp:positionH>
            <wp:positionV relativeFrom="margin">
              <wp:posOffset>1245235</wp:posOffset>
            </wp:positionV>
            <wp:extent cx="2012950" cy="1771015"/>
            <wp:effectExtent l="19050" t="0" r="6350" b="0"/>
            <wp:wrapSquare wrapText="bothSides"/>
            <wp:docPr id="1" name="Рисунок 1" descr="http://www.garant.ru/files/1/5/1460851/socialnye-stacionarozameschayuschie-uslugi-pozhilym-grazhdanam-i-invalidam-novye-orientiry-dlya-sfery-socobsluzhivaniya-naseleniya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ant.ru/files/1/5/1460851/socialnye-stacionarozameschayuschie-uslugi-pozhilym-grazhdanam-i-invalidam-novye-orientiry-dlya-sfery-socobsluzhivaniya-naseleniya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166" r="4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2B2" w:rsidRDefault="004D02B2" w:rsidP="004D02B2">
      <w:pPr>
        <w:pStyle w:val="2"/>
        <w:jc w:val="both"/>
        <w:rPr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4124960</wp:posOffset>
            </wp:positionH>
            <wp:positionV relativeFrom="margin">
              <wp:posOffset>6717030</wp:posOffset>
            </wp:positionV>
            <wp:extent cx="2303145" cy="1993900"/>
            <wp:effectExtent l="19050" t="0" r="1905" b="0"/>
            <wp:wrapSquare wrapText="bothSides"/>
            <wp:docPr id="2" name="Рисунок 1" descr="http://www.garant.ru/files/1/5/1460851/socialnye-stacionarozameschayuschie-uslugi-pozhilym-grazhdanam-i-invalidam-novye-orientiry-dlya-sfery-socobsluzhivaniya-naseleniya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ant.ru/files/1/5/1460851/socialnye-stacionarozameschayuschie-uslugi-pozhilym-grazhdanam-i-invalidam-novye-orientiry-dlya-sfery-socobsluzhivaniya-naseleniya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23" t="1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32"/>
          <w:szCs w:val="32"/>
        </w:rPr>
        <w:t>Г</w:t>
      </w:r>
      <w:r>
        <w:rPr>
          <w:sz w:val="32"/>
          <w:szCs w:val="32"/>
        </w:rPr>
        <w:t>раждане</w:t>
      </w:r>
      <w:r>
        <w:rPr>
          <w:b w:val="0"/>
          <w:sz w:val="32"/>
          <w:szCs w:val="32"/>
        </w:rPr>
        <w:t xml:space="preserve">, </w:t>
      </w:r>
      <w:r>
        <w:rPr>
          <w:sz w:val="32"/>
          <w:szCs w:val="32"/>
        </w:rPr>
        <w:t xml:space="preserve"> нуждающиеся в постороннем уходе  - граждане пожилого возраста и инвалиды, отнесенные к   3, 4 или   5 группе  ухода  в   соответствии    с приказом министерства труда и социального развитии Новосибирской области от 06.02.2020 года № 94   «Об утверждении Порядка проведения типизации и определения формата ухода (оценки индивидуальной нуждаемости)  за гражданами пожилого возраста и инвалидами, нуждающимися в социальном обслуживании, </w:t>
      </w:r>
      <w:r>
        <w:rPr>
          <w:b w:val="0"/>
          <w:sz w:val="32"/>
          <w:szCs w:val="32"/>
        </w:rPr>
        <w:t xml:space="preserve"> </w:t>
      </w:r>
      <w:r>
        <w:rPr>
          <w:sz w:val="32"/>
          <w:szCs w:val="32"/>
        </w:rPr>
        <w:t xml:space="preserve">в том числе гражданам с психическими расстройствами, признанным в установленном порядке нуждающимися в социальном обслуживании в </w:t>
      </w:r>
      <w:proofErr w:type="spellStart"/>
      <w:r>
        <w:rPr>
          <w:sz w:val="32"/>
          <w:szCs w:val="32"/>
        </w:rPr>
        <w:t>полустационарной</w:t>
      </w:r>
      <w:proofErr w:type="spellEnd"/>
      <w:r>
        <w:rPr>
          <w:sz w:val="32"/>
          <w:szCs w:val="32"/>
        </w:rPr>
        <w:t xml:space="preserve"> форме социального обслуживания по причине полной или частичной утраты способности, 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в рамках пакета долговременного ухода.</w:t>
      </w:r>
    </w:p>
    <w:p w:rsidR="00153581" w:rsidRDefault="004D02B2"/>
    <w:p w:rsidR="004D02B2" w:rsidRDefault="004D02B2"/>
    <w:p w:rsidR="004D02B2" w:rsidRDefault="004D02B2"/>
    <w:p w:rsidR="004D02B2" w:rsidRDefault="004D02B2"/>
    <w:sectPr w:rsidR="004D02B2" w:rsidSect="00F3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savePreviewPicture/>
  <w:compat/>
  <w:rsids>
    <w:rsidRoot w:val="004D02B2"/>
    <w:rsid w:val="003F5B79"/>
    <w:rsid w:val="004D02B2"/>
    <w:rsid w:val="005F488B"/>
    <w:rsid w:val="00F3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05"/>
  </w:style>
  <w:style w:type="paragraph" w:styleId="2">
    <w:name w:val="heading 2"/>
    <w:basedOn w:val="a"/>
    <w:next w:val="a"/>
    <w:link w:val="20"/>
    <w:qFormat/>
    <w:rsid w:val="004D02B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D02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Основной текст3"/>
    <w:basedOn w:val="a"/>
    <w:rsid w:val="004D02B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МБУ "КЦСОН Болотнинского района НСО"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2021-08-23T09:36:00Z</dcterms:created>
  <dcterms:modified xsi:type="dcterms:W3CDTF">2021-08-23T09:40:00Z</dcterms:modified>
</cp:coreProperties>
</file>