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5E51F8">
      <w:pPr>
        <w:jc w:val="center"/>
        <w:rPr>
          <w:b/>
          <w:spacing w:val="1"/>
          <w:sz w:val="72"/>
          <w:szCs w:val="72"/>
        </w:rPr>
      </w:pPr>
      <w:r>
        <w:rPr>
          <w:b/>
          <w:spacing w:val="1"/>
          <w:sz w:val="72"/>
          <w:szCs w:val="72"/>
        </w:rPr>
        <w:t>Отчет Муниципального бюджетного учреждения " Комплексный центр социального обслуживания населения Болотнинского района Новосибирской области"</w:t>
      </w:r>
    </w:p>
    <w:p w:rsidR="005E51F8" w:rsidRPr="005E51F8" w:rsidRDefault="005E51F8" w:rsidP="005E51F8">
      <w:pPr>
        <w:jc w:val="center"/>
        <w:rPr>
          <w:b/>
          <w:spacing w:val="1"/>
          <w:sz w:val="72"/>
          <w:szCs w:val="72"/>
        </w:rPr>
      </w:pPr>
      <w:r w:rsidRPr="005E51F8">
        <w:rPr>
          <w:b/>
          <w:spacing w:val="1"/>
          <w:sz w:val="72"/>
          <w:szCs w:val="72"/>
        </w:rPr>
        <w:t>за 20</w:t>
      </w:r>
      <w:r w:rsidR="00922F93">
        <w:rPr>
          <w:b/>
          <w:spacing w:val="1"/>
          <w:sz w:val="72"/>
          <w:szCs w:val="72"/>
        </w:rPr>
        <w:t>20</w:t>
      </w:r>
      <w:r w:rsidRPr="005E51F8">
        <w:rPr>
          <w:b/>
          <w:spacing w:val="1"/>
          <w:sz w:val="72"/>
          <w:szCs w:val="72"/>
        </w:rPr>
        <w:t xml:space="preserve"> год</w:t>
      </w:r>
    </w:p>
    <w:p w:rsidR="005E51F8" w:rsidRPr="005E51F8" w:rsidRDefault="005E51F8" w:rsidP="00300057">
      <w:pPr>
        <w:jc w:val="center"/>
        <w:rPr>
          <w:b/>
          <w:spacing w:val="1"/>
          <w:sz w:val="72"/>
          <w:szCs w:val="72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5E51F8" w:rsidRDefault="005E51F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B57768" w:rsidRDefault="00B57768" w:rsidP="00300057">
      <w:pPr>
        <w:jc w:val="center"/>
        <w:rPr>
          <w:b/>
          <w:spacing w:val="1"/>
          <w:sz w:val="28"/>
          <w:szCs w:val="28"/>
        </w:rPr>
      </w:pPr>
    </w:p>
    <w:p w:rsidR="00300057" w:rsidRPr="00565104" w:rsidRDefault="00300057" w:rsidP="00300057">
      <w:pPr>
        <w:jc w:val="center"/>
        <w:rPr>
          <w:b/>
          <w:spacing w:val="1"/>
          <w:sz w:val="28"/>
          <w:szCs w:val="28"/>
        </w:rPr>
      </w:pPr>
      <w:r w:rsidRPr="00565104">
        <w:rPr>
          <w:b/>
          <w:spacing w:val="1"/>
          <w:sz w:val="28"/>
          <w:szCs w:val="28"/>
        </w:rPr>
        <w:lastRenderedPageBreak/>
        <w:t>ИНФОРМАЦИЯ</w:t>
      </w:r>
    </w:p>
    <w:p w:rsidR="00300057" w:rsidRPr="00565104" w:rsidRDefault="00300057" w:rsidP="00300057">
      <w:pPr>
        <w:jc w:val="center"/>
        <w:rPr>
          <w:b/>
          <w:spacing w:val="1"/>
          <w:sz w:val="28"/>
          <w:szCs w:val="28"/>
        </w:rPr>
      </w:pPr>
      <w:r w:rsidRPr="00565104">
        <w:rPr>
          <w:b/>
          <w:spacing w:val="1"/>
          <w:sz w:val="28"/>
          <w:szCs w:val="28"/>
        </w:rPr>
        <w:t>ОБ ОРГАНИЗАЦИИ СОЦИАЛЬНОГО</w:t>
      </w:r>
    </w:p>
    <w:p w:rsidR="00300057" w:rsidRPr="00565104" w:rsidRDefault="00300057" w:rsidP="00300057">
      <w:pPr>
        <w:jc w:val="center"/>
        <w:rPr>
          <w:b/>
          <w:spacing w:val="1"/>
          <w:sz w:val="28"/>
          <w:szCs w:val="28"/>
        </w:rPr>
      </w:pPr>
      <w:r w:rsidRPr="00565104">
        <w:rPr>
          <w:b/>
          <w:spacing w:val="1"/>
          <w:sz w:val="28"/>
          <w:szCs w:val="28"/>
        </w:rPr>
        <w:t>ОБСЛУЖИВАНИЯ ОТДЕЛЬНЫХ КАТЕГОРИЙ ГРАЖДАН</w:t>
      </w:r>
    </w:p>
    <w:p w:rsidR="00300057" w:rsidRPr="00565104" w:rsidRDefault="00300057" w:rsidP="00300057">
      <w:pPr>
        <w:jc w:val="center"/>
        <w:rPr>
          <w:b/>
          <w:spacing w:val="1"/>
          <w:sz w:val="28"/>
          <w:szCs w:val="28"/>
        </w:rPr>
      </w:pPr>
      <w:r w:rsidRPr="00565104">
        <w:rPr>
          <w:b/>
          <w:spacing w:val="1"/>
          <w:sz w:val="28"/>
          <w:szCs w:val="28"/>
        </w:rPr>
        <w:t>В БОЛОТНИНСКОМ РАЙОНА НОВОСИБИРСКОЙ ОБЛАСТИ</w:t>
      </w:r>
    </w:p>
    <w:p w:rsidR="00300057" w:rsidRPr="00565104" w:rsidRDefault="00300057" w:rsidP="00300057">
      <w:pPr>
        <w:jc w:val="center"/>
        <w:rPr>
          <w:b/>
          <w:spacing w:val="1"/>
          <w:sz w:val="28"/>
          <w:szCs w:val="28"/>
        </w:rPr>
      </w:pPr>
      <w:r w:rsidRPr="00565104">
        <w:rPr>
          <w:b/>
          <w:spacing w:val="1"/>
          <w:sz w:val="28"/>
          <w:szCs w:val="28"/>
        </w:rPr>
        <w:t>за 20</w:t>
      </w:r>
      <w:r w:rsidR="00922F93">
        <w:rPr>
          <w:b/>
          <w:spacing w:val="1"/>
          <w:sz w:val="28"/>
          <w:szCs w:val="28"/>
        </w:rPr>
        <w:t>20</w:t>
      </w:r>
      <w:r w:rsidRPr="00565104">
        <w:rPr>
          <w:b/>
          <w:spacing w:val="1"/>
          <w:sz w:val="28"/>
          <w:szCs w:val="28"/>
        </w:rPr>
        <w:t xml:space="preserve"> год</w:t>
      </w:r>
    </w:p>
    <w:p w:rsidR="002840E7" w:rsidRPr="00565104" w:rsidRDefault="002840E7" w:rsidP="002840E7">
      <w:pPr>
        <w:shd w:val="clear" w:color="auto" w:fill="FFFFFF"/>
        <w:tabs>
          <w:tab w:val="left" w:pos="979"/>
        </w:tabs>
        <w:ind w:firstLine="709"/>
        <w:jc w:val="both"/>
        <w:rPr>
          <w:b/>
          <w:bCs/>
          <w:spacing w:val="1"/>
          <w:sz w:val="27"/>
          <w:szCs w:val="27"/>
        </w:rPr>
      </w:pPr>
    </w:p>
    <w:p w:rsidR="007452C1" w:rsidRPr="00C82D80" w:rsidRDefault="002840E7" w:rsidP="004703C6">
      <w:pPr>
        <w:shd w:val="clear" w:color="auto" w:fill="FFFFFF"/>
        <w:tabs>
          <w:tab w:val="left" w:pos="979"/>
        </w:tabs>
        <w:ind w:firstLine="709"/>
        <w:jc w:val="both"/>
        <w:rPr>
          <w:b/>
          <w:bCs/>
          <w:spacing w:val="1"/>
          <w:sz w:val="26"/>
          <w:szCs w:val="26"/>
        </w:rPr>
      </w:pPr>
      <w:r w:rsidRPr="00C82D80">
        <w:rPr>
          <w:b/>
          <w:bCs/>
          <w:spacing w:val="1"/>
          <w:sz w:val="26"/>
          <w:szCs w:val="26"/>
        </w:rPr>
        <w:t xml:space="preserve">1. Информационная справка о </w:t>
      </w:r>
      <w:r w:rsidR="00834B78" w:rsidRPr="00C82D80">
        <w:rPr>
          <w:b/>
          <w:bCs/>
          <w:spacing w:val="1"/>
          <w:sz w:val="26"/>
          <w:szCs w:val="26"/>
        </w:rPr>
        <w:t xml:space="preserve">Болотнинском </w:t>
      </w:r>
      <w:r w:rsidRPr="00C82D80">
        <w:rPr>
          <w:b/>
          <w:bCs/>
          <w:spacing w:val="1"/>
          <w:sz w:val="26"/>
          <w:szCs w:val="26"/>
        </w:rPr>
        <w:t>районе</w:t>
      </w:r>
      <w:r w:rsidR="00834B78" w:rsidRPr="00C82D80">
        <w:rPr>
          <w:b/>
          <w:bCs/>
          <w:spacing w:val="1"/>
          <w:sz w:val="26"/>
          <w:szCs w:val="26"/>
        </w:rPr>
        <w:t>.</w:t>
      </w:r>
      <w:r w:rsidRPr="00C82D80">
        <w:rPr>
          <w:b/>
          <w:bCs/>
          <w:spacing w:val="1"/>
          <w:sz w:val="26"/>
          <w:szCs w:val="26"/>
        </w:rPr>
        <w:t xml:space="preserve"> </w:t>
      </w:r>
    </w:p>
    <w:p w:rsidR="0050634A" w:rsidRPr="00C82D80" w:rsidRDefault="007452C1" w:rsidP="002840E7">
      <w:pPr>
        <w:shd w:val="clear" w:color="auto" w:fill="FFFFFF"/>
        <w:tabs>
          <w:tab w:val="left" w:pos="979"/>
          <w:tab w:val="left" w:pos="10065"/>
        </w:tabs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Н</w:t>
      </w:r>
      <w:r w:rsidR="00B906D5" w:rsidRPr="00C82D80">
        <w:rPr>
          <w:sz w:val="26"/>
          <w:szCs w:val="26"/>
        </w:rPr>
        <w:t>а начало 20</w:t>
      </w:r>
      <w:r w:rsidR="00C75C09" w:rsidRPr="00C82D80">
        <w:rPr>
          <w:sz w:val="26"/>
          <w:szCs w:val="26"/>
        </w:rPr>
        <w:t>20</w:t>
      </w:r>
      <w:r w:rsidR="00F85ECC" w:rsidRPr="00C82D80">
        <w:rPr>
          <w:sz w:val="26"/>
          <w:szCs w:val="26"/>
        </w:rPr>
        <w:t xml:space="preserve"> года </w:t>
      </w:r>
      <w:r w:rsidRPr="00C82D80">
        <w:rPr>
          <w:sz w:val="26"/>
          <w:szCs w:val="26"/>
        </w:rPr>
        <w:t>население Болотнинского района составляло</w:t>
      </w:r>
      <w:r w:rsidR="00696AF5" w:rsidRPr="00C82D80">
        <w:rPr>
          <w:sz w:val="26"/>
          <w:szCs w:val="26"/>
        </w:rPr>
        <w:t xml:space="preserve">- </w:t>
      </w:r>
      <w:r w:rsidR="008A74DE" w:rsidRPr="00C82D80">
        <w:rPr>
          <w:sz w:val="26"/>
          <w:szCs w:val="26"/>
        </w:rPr>
        <w:t xml:space="preserve"> </w:t>
      </w:r>
      <w:r w:rsidR="00287F28" w:rsidRPr="00C82D80">
        <w:rPr>
          <w:sz w:val="26"/>
          <w:szCs w:val="26"/>
        </w:rPr>
        <w:t>2</w:t>
      </w:r>
      <w:r w:rsidR="00922F93" w:rsidRPr="00C82D80">
        <w:rPr>
          <w:sz w:val="26"/>
          <w:szCs w:val="26"/>
        </w:rPr>
        <w:t>6734</w:t>
      </w:r>
      <w:r w:rsidR="008A74DE" w:rsidRPr="00C82D80">
        <w:rPr>
          <w:sz w:val="26"/>
          <w:szCs w:val="26"/>
        </w:rPr>
        <w:t xml:space="preserve"> </w:t>
      </w:r>
      <w:r w:rsidR="00F85ECC" w:rsidRPr="00C82D80">
        <w:rPr>
          <w:sz w:val="26"/>
          <w:szCs w:val="26"/>
        </w:rPr>
        <w:t>человек</w:t>
      </w:r>
      <w:r w:rsidR="008838C9" w:rsidRPr="00C82D80">
        <w:rPr>
          <w:sz w:val="26"/>
          <w:szCs w:val="26"/>
        </w:rPr>
        <w:t>а, из них городское население – 15</w:t>
      </w:r>
      <w:r w:rsidR="00922F93" w:rsidRPr="00C82D80">
        <w:rPr>
          <w:sz w:val="26"/>
          <w:szCs w:val="26"/>
        </w:rPr>
        <w:t>478</w:t>
      </w:r>
      <w:r w:rsidR="00FC73AF" w:rsidRPr="00C82D80">
        <w:rPr>
          <w:sz w:val="26"/>
          <w:szCs w:val="26"/>
        </w:rPr>
        <w:t xml:space="preserve"> человек, с</w:t>
      </w:r>
      <w:r w:rsidR="008838C9" w:rsidRPr="00C82D80">
        <w:rPr>
          <w:sz w:val="26"/>
          <w:szCs w:val="26"/>
        </w:rPr>
        <w:t>ельское население – 11</w:t>
      </w:r>
      <w:r w:rsidR="00922F93" w:rsidRPr="00C82D80">
        <w:rPr>
          <w:sz w:val="26"/>
          <w:szCs w:val="26"/>
        </w:rPr>
        <w:t>256</w:t>
      </w:r>
      <w:r w:rsidR="008838C9" w:rsidRPr="00C82D80">
        <w:rPr>
          <w:sz w:val="26"/>
          <w:szCs w:val="26"/>
        </w:rPr>
        <w:t>человек.</w:t>
      </w:r>
    </w:p>
    <w:p w:rsidR="002840E7" w:rsidRPr="00C82D80" w:rsidRDefault="00F85ECC" w:rsidP="0050634A">
      <w:pPr>
        <w:shd w:val="clear" w:color="auto" w:fill="FFFFFF"/>
        <w:tabs>
          <w:tab w:val="left" w:pos="979"/>
          <w:tab w:val="left" w:pos="10065"/>
        </w:tabs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</w:t>
      </w:r>
      <w:r w:rsidR="0050634A" w:rsidRPr="00C82D80">
        <w:rPr>
          <w:sz w:val="26"/>
          <w:szCs w:val="26"/>
        </w:rPr>
        <w:t>Трудовые ресурсы составляют 13665 человек. Численность граждан старше трудоспособного возраста составляет – 7318  человека. Численность населения младше трудоспособного возраста составляет 5751 человека. Численность детей-инвалидов – 147, инвалидов старше 18 лет - 2275 человек.</w:t>
      </w:r>
    </w:p>
    <w:p w:rsidR="003E50AD" w:rsidRPr="00C82D80" w:rsidRDefault="002840E7" w:rsidP="004703C6">
      <w:pPr>
        <w:shd w:val="clear" w:color="auto" w:fill="FFFFFF"/>
        <w:tabs>
          <w:tab w:val="left" w:pos="979"/>
        </w:tabs>
        <w:ind w:firstLine="709"/>
        <w:jc w:val="both"/>
        <w:rPr>
          <w:b/>
          <w:bCs/>
          <w:spacing w:val="1"/>
          <w:sz w:val="26"/>
          <w:szCs w:val="26"/>
        </w:rPr>
      </w:pPr>
      <w:r w:rsidRPr="00C82D80">
        <w:rPr>
          <w:b/>
          <w:spacing w:val="-10"/>
          <w:sz w:val="26"/>
          <w:szCs w:val="26"/>
        </w:rPr>
        <w:t>2.</w:t>
      </w:r>
      <w:r w:rsidRPr="00C82D80">
        <w:rPr>
          <w:b/>
          <w:sz w:val="26"/>
          <w:szCs w:val="26"/>
        </w:rPr>
        <w:t xml:space="preserve"> </w:t>
      </w:r>
      <w:r w:rsidRPr="00C82D80">
        <w:rPr>
          <w:b/>
          <w:bCs/>
          <w:spacing w:val="1"/>
          <w:sz w:val="26"/>
          <w:szCs w:val="26"/>
        </w:rPr>
        <w:t>Структура социальной службы Болотнинского района.</w:t>
      </w:r>
    </w:p>
    <w:p w:rsidR="002840E7" w:rsidRPr="00C82D80" w:rsidRDefault="002840E7" w:rsidP="003E50AD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Реализация мер социальной поддержки населения Болотнинского района в течение 20</w:t>
      </w:r>
      <w:r w:rsidR="00254C8C" w:rsidRPr="00C82D80">
        <w:rPr>
          <w:sz w:val="26"/>
          <w:szCs w:val="26"/>
        </w:rPr>
        <w:t>20</w:t>
      </w:r>
      <w:r w:rsidR="009C2455" w:rsidRPr="00C82D80">
        <w:rPr>
          <w:sz w:val="26"/>
          <w:szCs w:val="26"/>
        </w:rPr>
        <w:t xml:space="preserve"> </w:t>
      </w:r>
      <w:r w:rsidRPr="00C82D80">
        <w:rPr>
          <w:sz w:val="26"/>
          <w:szCs w:val="26"/>
        </w:rPr>
        <w:t xml:space="preserve">г. была направлена на оказание социальной поддержки и социального обслуживания граждан пожилого возраста и инвалидов, граждан, находящихся в трудной жизненной ситуации, улучшение положения </w:t>
      </w:r>
      <w:r w:rsidR="00696A7F" w:rsidRPr="00C82D80">
        <w:rPr>
          <w:sz w:val="26"/>
          <w:szCs w:val="26"/>
        </w:rPr>
        <w:t xml:space="preserve">ветеранов ВОВ, вдов ветеранов ВОВ, </w:t>
      </w:r>
      <w:r w:rsidRPr="00C82D80">
        <w:rPr>
          <w:sz w:val="26"/>
          <w:szCs w:val="26"/>
        </w:rPr>
        <w:t>многодетных, мало</w:t>
      </w:r>
      <w:r w:rsidR="00C51A98" w:rsidRPr="00C82D80">
        <w:rPr>
          <w:sz w:val="26"/>
          <w:szCs w:val="26"/>
        </w:rPr>
        <w:t>имущих</w:t>
      </w:r>
      <w:r w:rsidRPr="00C82D80">
        <w:rPr>
          <w:sz w:val="26"/>
          <w:szCs w:val="26"/>
        </w:rPr>
        <w:t xml:space="preserve"> семей с детьми, на оказание социальной помощи детям, попавшим в трудную жизненную ситуацию</w:t>
      </w:r>
      <w:r w:rsidRPr="00C82D80">
        <w:rPr>
          <w:b/>
          <w:sz w:val="26"/>
          <w:szCs w:val="26"/>
        </w:rPr>
        <w:t>.</w:t>
      </w:r>
    </w:p>
    <w:p w:rsidR="00BC7D44" w:rsidRPr="00B57768" w:rsidRDefault="00E9405F" w:rsidP="00B57768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С</w:t>
      </w:r>
      <w:r w:rsidR="002840E7" w:rsidRPr="00C82D80">
        <w:rPr>
          <w:sz w:val="26"/>
          <w:szCs w:val="26"/>
        </w:rPr>
        <w:t xml:space="preserve">труктура </w:t>
      </w:r>
      <w:r w:rsidR="00B57768">
        <w:rPr>
          <w:sz w:val="26"/>
          <w:szCs w:val="26"/>
        </w:rPr>
        <w:t>М</w:t>
      </w:r>
      <w:r w:rsidR="009C2455" w:rsidRPr="00C82D80">
        <w:rPr>
          <w:spacing w:val="8"/>
          <w:sz w:val="26"/>
          <w:szCs w:val="26"/>
        </w:rPr>
        <w:t>униципально</w:t>
      </w:r>
      <w:r w:rsidR="00B57768">
        <w:rPr>
          <w:spacing w:val="8"/>
          <w:sz w:val="26"/>
          <w:szCs w:val="26"/>
        </w:rPr>
        <w:t>го</w:t>
      </w:r>
      <w:r w:rsidR="009C2455" w:rsidRPr="00C82D80">
        <w:rPr>
          <w:spacing w:val="8"/>
          <w:sz w:val="26"/>
          <w:szCs w:val="26"/>
        </w:rPr>
        <w:t xml:space="preserve"> бюджетно</w:t>
      </w:r>
      <w:r w:rsidR="00B57768">
        <w:rPr>
          <w:spacing w:val="8"/>
          <w:sz w:val="26"/>
          <w:szCs w:val="26"/>
        </w:rPr>
        <w:t>го</w:t>
      </w:r>
      <w:r w:rsidR="009C2455" w:rsidRPr="00C82D80">
        <w:rPr>
          <w:spacing w:val="8"/>
          <w:sz w:val="26"/>
          <w:szCs w:val="26"/>
        </w:rPr>
        <w:t xml:space="preserve"> учреждени</w:t>
      </w:r>
      <w:r w:rsidR="00B57768">
        <w:rPr>
          <w:spacing w:val="8"/>
          <w:sz w:val="26"/>
          <w:szCs w:val="26"/>
        </w:rPr>
        <w:t>я</w:t>
      </w:r>
      <w:r w:rsidR="002840E7" w:rsidRPr="00C82D80">
        <w:rPr>
          <w:spacing w:val="8"/>
          <w:sz w:val="26"/>
          <w:szCs w:val="26"/>
        </w:rPr>
        <w:t xml:space="preserve"> «</w:t>
      </w:r>
      <w:r w:rsidR="007452C1" w:rsidRPr="00C82D80">
        <w:rPr>
          <w:spacing w:val="8"/>
          <w:sz w:val="26"/>
          <w:szCs w:val="26"/>
        </w:rPr>
        <w:t xml:space="preserve">Комплексный </w:t>
      </w:r>
      <w:r w:rsidR="002840E7" w:rsidRPr="00C82D80">
        <w:rPr>
          <w:spacing w:val="8"/>
          <w:sz w:val="26"/>
          <w:szCs w:val="26"/>
        </w:rPr>
        <w:t>центр социального обслуживания населения Болотнинского района Новосибирской области</w:t>
      </w:r>
      <w:r w:rsidR="00BC7D44" w:rsidRPr="00C82D80">
        <w:rPr>
          <w:spacing w:val="8"/>
          <w:sz w:val="26"/>
          <w:szCs w:val="26"/>
        </w:rPr>
        <w:t>»</w:t>
      </w:r>
      <w:r w:rsidRPr="00C82D80">
        <w:rPr>
          <w:spacing w:val="8"/>
          <w:sz w:val="26"/>
          <w:szCs w:val="26"/>
        </w:rPr>
        <w:t xml:space="preserve"> </w:t>
      </w:r>
      <w:r w:rsidR="00834160" w:rsidRPr="00C82D80">
        <w:rPr>
          <w:spacing w:val="8"/>
          <w:sz w:val="26"/>
          <w:szCs w:val="26"/>
        </w:rPr>
        <w:t>(далее МБУ КЦСОН)</w:t>
      </w:r>
      <w:r w:rsidR="0056312A" w:rsidRPr="00C82D80">
        <w:rPr>
          <w:spacing w:val="8"/>
          <w:sz w:val="26"/>
          <w:szCs w:val="26"/>
        </w:rPr>
        <w:t>.</w:t>
      </w:r>
    </w:p>
    <w:p w:rsidR="002840E7" w:rsidRPr="00C82D80" w:rsidRDefault="0056312A" w:rsidP="003E50AD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Административное здание </w:t>
      </w:r>
      <w:r w:rsidR="002840E7" w:rsidRPr="00C82D80">
        <w:rPr>
          <w:sz w:val="26"/>
          <w:szCs w:val="26"/>
        </w:rPr>
        <w:t xml:space="preserve">МБУ </w:t>
      </w:r>
      <w:r w:rsidR="00E9405F" w:rsidRPr="00C82D80">
        <w:rPr>
          <w:sz w:val="26"/>
          <w:szCs w:val="26"/>
        </w:rPr>
        <w:t xml:space="preserve"> </w:t>
      </w:r>
      <w:r w:rsidR="00834160" w:rsidRPr="00C82D80">
        <w:rPr>
          <w:sz w:val="26"/>
          <w:szCs w:val="26"/>
        </w:rPr>
        <w:t>КЦСОН</w:t>
      </w:r>
      <w:r w:rsidRPr="00C82D80">
        <w:rPr>
          <w:sz w:val="26"/>
          <w:szCs w:val="26"/>
        </w:rPr>
        <w:t xml:space="preserve"> Болотнинского района </w:t>
      </w:r>
      <w:r w:rsidR="00834160" w:rsidRPr="00C82D80">
        <w:rPr>
          <w:sz w:val="26"/>
          <w:szCs w:val="26"/>
        </w:rPr>
        <w:t xml:space="preserve"> </w:t>
      </w:r>
      <w:r w:rsidR="002840E7" w:rsidRPr="00C82D80">
        <w:rPr>
          <w:sz w:val="26"/>
          <w:szCs w:val="26"/>
        </w:rPr>
        <w:t xml:space="preserve"> расположен по адресу: НСО </w:t>
      </w:r>
      <w:r w:rsidR="00834160" w:rsidRPr="00C82D80">
        <w:rPr>
          <w:sz w:val="26"/>
          <w:szCs w:val="26"/>
        </w:rPr>
        <w:t xml:space="preserve">г. Болотное, ул. Советская д.2 и </w:t>
      </w:r>
      <w:r w:rsidR="002840E7" w:rsidRPr="00C82D80">
        <w:rPr>
          <w:sz w:val="26"/>
          <w:szCs w:val="26"/>
        </w:rPr>
        <w:t>включа</w:t>
      </w:r>
      <w:r w:rsidR="00834160" w:rsidRPr="00C82D80">
        <w:rPr>
          <w:sz w:val="26"/>
          <w:szCs w:val="26"/>
        </w:rPr>
        <w:t>ет в себя</w:t>
      </w:r>
      <w:r w:rsidR="002840E7" w:rsidRPr="00C82D80">
        <w:rPr>
          <w:sz w:val="26"/>
          <w:szCs w:val="26"/>
        </w:rPr>
        <w:t>:</w:t>
      </w:r>
    </w:p>
    <w:p w:rsidR="002840E7" w:rsidRPr="00C82D80" w:rsidRDefault="0056312A" w:rsidP="003E50AD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- о</w:t>
      </w:r>
      <w:r w:rsidR="002840E7" w:rsidRPr="00C82D80">
        <w:rPr>
          <w:sz w:val="26"/>
          <w:szCs w:val="26"/>
        </w:rPr>
        <w:t>тделение срочной социальной помощи;</w:t>
      </w:r>
    </w:p>
    <w:p w:rsidR="002840E7" w:rsidRPr="00C82D80" w:rsidRDefault="00CD624D" w:rsidP="003E50AD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- </w:t>
      </w:r>
      <w:r w:rsidR="00331E42" w:rsidRPr="00C82D80">
        <w:rPr>
          <w:sz w:val="26"/>
          <w:szCs w:val="26"/>
        </w:rPr>
        <w:t>4</w:t>
      </w:r>
      <w:r w:rsidR="002840E7" w:rsidRPr="00C82D80">
        <w:rPr>
          <w:sz w:val="26"/>
          <w:szCs w:val="26"/>
        </w:rPr>
        <w:t xml:space="preserve"> отделения социального обслуживания на дому;</w:t>
      </w:r>
    </w:p>
    <w:p w:rsidR="002840E7" w:rsidRPr="00C82D80" w:rsidRDefault="002840E7" w:rsidP="00834160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- отделение профилактики бе</w:t>
      </w:r>
      <w:r w:rsidR="0056312A" w:rsidRPr="00C82D80">
        <w:rPr>
          <w:sz w:val="26"/>
          <w:szCs w:val="26"/>
        </w:rPr>
        <w:t>знадзорности детей и подростков.</w:t>
      </w:r>
    </w:p>
    <w:p w:rsidR="00AB3939" w:rsidRPr="00C82D80" w:rsidRDefault="00834160" w:rsidP="003E50AD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Филиалами</w:t>
      </w:r>
      <w:r w:rsidR="002840E7" w:rsidRPr="00C82D80">
        <w:rPr>
          <w:sz w:val="26"/>
          <w:szCs w:val="26"/>
        </w:rPr>
        <w:t xml:space="preserve"> МБУ «КЦСОН Болотнинского района» явля</w:t>
      </w:r>
      <w:r w:rsidRPr="00C82D80">
        <w:rPr>
          <w:sz w:val="26"/>
          <w:szCs w:val="26"/>
        </w:rPr>
        <w:t>ю</w:t>
      </w:r>
      <w:r w:rsidR="002840E7" w:rsidRPr="00C82D80">
        <w:rPr>
          <w:sz w:val="26"/>
          <w:szCs w:val="26"/>
        </w:rPr>
        <w:t>тся</w:t>
      </w:r>
      <w:r w:rsidR="00AB3939" w:rsidRPr="00C82D80">
        <w:rPr>
          <w:sz w:val="26"/>
          <w:szCs w:val="26"/>
        </w:rPr>
        <w:t>:</w:t>
      </w:r>
    </w:p>
    <w:p w:rsidR="00CD719F" w:rsidRPr="00C82D80" w:rsidRDefault="00CD719F" w:rsidP="00CD719F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- отделение социальной реабилитации инвалидов, </w:t>
      </w:r>
      <w:r w:rsidR="002071B3" w:rsidRPr="00C82D80">
        <w:rPr>
          <w:sz w:val="26"/>
          <w:szCs w:val="26"/>
        </w:rPr>
        <w:t xml:space="preserve">находится </w:t>
      </w:r>
      <w:r w:rsidRPr="00C82D80">
        <w:rPr>
          <w:sz w:val="26"/>
          <w:szCs w:val="26"/>
        </w:rPr>
        <w:t xml:space="preserve">по </w:t>
      </w:r>
      <w:r w:rsidR="007104F9" w:rsidRPr="00C82D80">
        <w:rPr>
          <w:sz w:val="26"/>
          <w:szCs w:val="26"/>
        </w:rPr>
        <w:t xml:space="preserve">адресу: </w:t>
      </w:r>
      <w:r w:rsidRPr="00C82D80">
        <w:rPr>
          <w:sz w:val="26"/>
          <w:szCs w:val="26"/>
        </w:rPr>
        <w:t xml:space="preserve">НСО, </w:t>
      </w:r>
      <w:r w:rsidR="004B1950" w:rsidRPr="00C82D80">
        <w:rPr>
          <w:sz w:val="26"/>
          <w:szCs w:val="26"/>
        </w:rPr>
        <w:t>г.Болотное, ул.Калинина, д.12</w:t>
      </w:r>
      <w:r w:rsidRPr="00C82D80">
        <w:rPr>
          <w:sz w:val="26"/>
          <w:szCs w:val="26"/>
        </w:rPr>
        <w:t>.</w:t>
      </w:r>
    </w:p>
    <w:p w:rsidR="00AB3939" w:rsidRPr="00C82D80" w:rsidRDefault="002840E7" w:rsidP="003E50AD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– Специальный дом для одиноких престарелых и инвалидов, расположенный по адресу: НСО г. Болотное, ул. М.Горького д.2.</w:t>
      </w:r>
      <w:r w:rsidR="00834160" w:rsidRPr="00C82D80">
        <w:rPr>
          <w:sz w:val="26"/>
          <w:szCs w:val="26"/>
        </w:rPr>
        <w:t xml:space="preserve"> </w:t>
      </w:r>
    </w:p>
    <w:p w:rsidR="003E50AD" w:rsidRPr="00C82D80" w:rsidRDefault="00AB3939" w:rsidP="003E50AD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- </w:t>
      </w:r>
      <w:r w:rsidR="00834160" w:rsidRPr="00C82D80">
        <w:rPr>
          <w:sz w:val="26"/>
          <w:szCs w:val="26"/>
        </w:rPr>
        <w:t xml:space="preserve"> отделение Милосердия, находящееся  по адресу: НСО, Болотнинский район с. Светлая Поляна, ул. Игутовой  д.8;</w:t>
      </w:r>
    </w:p>
    <w:p w:rsidR="002840E7" w:rsidRPr="00C82D80" w:rsidRDefault="00AF70E8" w:rsidP="003E50AD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С января </w:t>
      </w:r>
      <w:r w:rsidR="001D2B11" w:rsidRPr="00C82D80">
        <w:rPr>
          <w:spacing w:val="4"/>
          <w:sz w:val="26"/>
          <w:szCs w:val="26"/>
        </w:rPr>
        <w:t xml:space="preserve"> 2012</w:t>
      </w:r>
      <w:r w:rsidR="00D439F3" w:rsidRPr="00C82D80">
        <w:rPr>
          <w:spacing w:val="4"/>
          <w:sz w:val="26"/>
          <w:szCs w:val="26"/>
        </w:rPr>
        <w:t xml:space="preserve"> </w:t>
      </w:r>
      <w:r w:rsidR="001D2B11" w:rsidRPr="00C82D80">
        <w:rPr>
          <w:spacing w:val="4"/>
          <w:sz w:val="26"/>
          <w:szCs w:val="26"/>
        </w:rPr>
        <w:t xml:space="preserve">года отделение милосердия МБУ «КЦСОН Болотнинского района НСО» </w:t>
      </w:r>
      <w:r w:rsidR="00D439F3" w:rsidRPr="00C82D80">
        <w:rPr>
          <w:spacing w:val="4"/>
          <w:sz w:val="26"/>
          <w:szCs w:val="26"/>
        </w:rPr>
        <w:t>имеет</w:t>
      </w:r>
      <w:r w:rsidR="001D2B11" w:rsidRPr="00C82D80">
        <w:rPr>
          <w:spacing w:val="4"/>
          <w:sz w:val="26"/>
          <w:szCs w:val="26"/>
        </w:rPr>
        <w:t xml:space="preserve"> лицензию  </w:t>
      </w:r>
      <w:r w:rsidR="008A74DE" w:rsidRPr="00C82D80">
        <w:rPr>
          <w:spacing w:val="4"/>
          <w:sz w:val="26"/>
          <w:szCs w:val="26"/>
        </w:rPr>
        <w:t xml:space="preserve">по направлению </w:t>
      </w:r>
      <w:r w:rsidR="00B54417" w:rsidRPr="00C82D80">
        <w:rPr>
          <w:spacing w:val="4"/>
          <w:sz w:val="26"/>
          <w:szCs w:val="26"/>
        </w:rPr>
        <w:t xml:space="preserve"> «</w:t>
      </w:r>
      <w:r w:rsidR="00D04EEA" w:rsidRPr="00C82D80">
        <w:rPr>
          <w:spacing w:val="4"/>
          <w:sz w:val="26"/>
          <w:szCs w:val="26"/>
        </w:rPr>
        <w:t>Сестринское дело в диетологии</w:t>
      </w:r>
      <w:r w:rsidR="008A74DE" w:rsidRPr="00C82D80">
        <w:rPr>
          <w:spacing w:val="4"/>
          <w:sz w:val="26"/>
          <w:szCs w:val="26"/>
        </w:rPr>
        <w:t>».</w:t>
      </w:r>
      <w:r w:rsidR="00323621" w:rsidRPr="00C82D80">
        <w:rPr>
          <w:spacing w:val="4"/>
          <w:sz w:val="26"/>
          <w:szCs w:val="26"/>
        </w:rPr>
        <w:t xml:space="preserve"> </w:t>
      </w:r>
    </w:p>
    <w:p w:rsidR="00CD719F" w:rsidRPr="00C82D80" w:rsidRDefault="00CD719F" w:rsidP="003E50AD">
      <w:pPr>
        <w:shd w:val="clear" w:color="auto" w:fill="FFFFFF"/>
        <w:ind w:firstLine="709"/>
        <w:jc w:val="both"/>
        <w:rPr>
          <w:color w:val="548DD4" w:themeColor="text2" w:themeTint="99"/>
          <w:spacing w:val="4"/>
          <w:sz w:val="26"/>
          <w:szCs w:val="26"/>
        </w:rPr>
      </w:pPr>
    </w:p>
    <w:p w:rsidR="00371B12" w:rsidRPr="00C82D80" w:rsidRDefault="002840E7" w:rsidP="004703C6">
      <w:pPr>
        <w:shd w:val="clear" w:color="auto" w:fill="FFFFFF"/>
        <w:tabs>
          <w:tab w:val="left" w:pos="1181"/>
        </w:tabs>
        <w:ind w:firstLine="709"/>
        <w:jc w:val="center"/>
        <w:rPr>
          <w:b/>
          <w:bCs/>
          <w:spacing w:val="2"/>
          <w:sz w:val="26"/>
          <w:szCs w:val="26"/>
        </w:rPr>
      </w:pPr>
      <w:r w:rsidRPr="00C82D80">
        <w:rPr>
          <w:b/>
          <w:spacing w:val="-12"/>
          <w:sz w:val="26"/>
          <w:szCs w:val="26"/>
        </w:rPr>
        <w:t>3.</w:t>
      </w:r>
      <w:r w:rsidRPr="00C82D80">
        <w:rPr>
          <w:b/>
          <w:sz w:val="26"/>
          <w:szCs w:val="26"/>
        </w:rPr>
        <w:t xml:space="preserve"> </w:t>
      </w:r>
      <w:r w:rsidRPr="00C82D80">
        <w:rPr>
          <w:b/>
          <w:bCs/>
          <w:spacing w:val="2"/>
          <w:sz w:val="26"/>
          <w:szCs w:val="26"/>
        </w:rPr>
        <w:t>Кадровое обеспечение структуры социальной службы Болотнинского района</w:t>
      </w:r>
      <w:r w:rsidR="00371B12" w:rsidRPr="00C82D80">
        <w:rPr>
          <w:b/>
          <w:bCs/>
          <w:spacing w:val="2"/>
          <w:sz w:val="26"/>
          <w:szCs w:val="26"/>
        </w:rPr>
        <w:t>.</w:t>
      </w:r>
    </w:p>
    <w:p w:rsidR="00371B12" w:rsidRPr="00C82D80" w:rsidRDefault="00503631" w:rsidP="00371B12">
      <w:pPr>
        <w:shd w:val="clear" w:color="auto" w:fill="FFFFFF"/>
        <w:ind w:firstLine="709"/>
        <w:jc w:val="both"/>
        <w:rPr>
          <w:spacing w:val="3"/>
          <w:sz w:val="26"/>
          <w:szCs w:val="26"/>
        </w:rPr>
      </w:pPr>
      <w:r w:rsidRPr="00C82D80">
        <w:rPr>
          <w:spacing w:val="3"/>
          <w:sz w:val="26"/>
          <w:szCs w:val="26"/>
        </w:rPr>
        <w:t xml:space="preserve"> </w:t>
      </w:r>
    </w:p>
    <w:p w:rsidR="00D72211" w:rsidRPr="00C82D80" w:rsidRDefault="00D72211" w:rsidP="00D72211">
      <w:pPr>
        <w:shd w:val="clear" w:color="auto" w:fill="FFFFFF"/>
        <w:tabs>
          <w:tab w:val="left" w:leader="underscore" w:pos="4027"/>
          <w:tab w:val="left" w:leader="underscore" w:pos="9989"/>
        </w:tabs>
        <w:ind w:firstLine="709"/>
        <w:jc w:val="both"/>
        <w:rPr>
          <w:spacing w:val="2"/>
          <w:sz w:val="26"/>
          <w:szCs w:val="26"/>
        </w:rPr>
      </w:pPr>
      <w:r w:rsidRPr="00C82D80">
        <w:rPr>
          <w:spacing w:val="3"/>
          <w:sz w:val="26"/>
          <w:szCs w:val="26"/>
        </w:rPr>
        <w:t xml:space="preserve">В МБУ "КЦСОН Болотнинского района НСО" </w:t>
      </w:r>
      <w:r w:rsidRPr="00C82D80">
        <w:rPr>
          <w:color w:val="FF0000"/>
          <w:spacing w:val="3"/>
          <w:sz w:val="26"/>
          <w:szCs w:val="26"/>
        </w:rPr>
        <w:t>на 01.01.2021</w:t>
      </w:r>
      <w:r w:rsidRPr="00C82D80">
        <w:rPr>
          <w:spacing w:val="3"/>
          <w:sz w:val="26"/>
          <w:szCs w:val="26"/>
        </w:rPr>
        <w:t xml:space="preserve"> год </w:t>
      </w:r>
      <w:r w:rsidRPr="00C82D80">
        <w:rPr>
          <w:spacing w:val="1"/>
          <w:sz w:val="26"/>
          <w:szCs w:val="26"/>
        </w:rPr>
        <w:t xml:space="preserve">штатным расписанием предусмотрено </w:t>
      </w:r>
      <w:r w:rsidRPr="00C82D80">
        <w:rPr>
          <w:spacing w:val="2"/>
          <w:sz w:val="26"/>
          <w:szCs w:val="26"/>
        </w:rPr>
        <w:t>14</w:t>
      </w:r>
      <w:r w:rsidR="00D01F93" w:rsidRPr="00C82D80">
        <w:rPr>
          <w:spacing w:val="2"/>
          <w:sz w:val="26"/>
          <w:szCs w:val="26"/>
        </w:rPr>
        <w:t>4</w:t>
      </w:r>
      <w:r w:rsidRPr="00C82D80">
        <w:rPr>
          <w:spacing w:val="2"/>
          <w:sz w:val="26"/>
          <w:szCs w:val="26"/>
        </w:rPr>
        <w:t xml:space="preserve"> единиц, фактически занято 126 единиц, что составляет 85%.  Среднесписочная  численность составляет 109,8 ед. (таб.1)</w:t>
      </w:r>
    </w:p>
    <w:p w:rsidR="00D72211" w:rsidRPr="00C82D80" w:rsidRDefault="00D01F93" w:rsidP="00D72211">
      <w:pPr>
        <w:shd w:val="clear" w:color="auto" w:fill="FFFFFF"/>
        <w:tabs>
          <w:tab w:val="left" w:leader="underscore" w:pos="4027"/>
          <w:tab w:val="left" w:leader="underscore" w:pos="9989"/>
        </w:tabs>
        <w:ind w:firstLine="709"/>
        <w:jc w:val="right"/>
        <w:rPr>
          <w:i/>
          <w:spacing w:val="2"/>
          <w:sz w:val="26"/>
          <w:szCs w:val="26"/>
        </w:rPr>
      </w:pPr>
      <w:r w:rsidRPr="00C82D80">
        <w:rPr>
          <w:i/>
          <w:spacing w:val="2"/>
          <w:sz w:val="26"/>
          <w:szCs w:val="26"/>
        </w:rPr>
        <w:t>Таблица №1</w:t>
      </w:r>
    </w:p>
    <w:tbl>
      <w:tblPr>
        <w:tblpPr w:leftFromText="180" w:rightFromText="180" w:vertAnchor="text" w:horzAnchor="page" w:tblpX="1596" w:tblpY="424"/>
        <w:tblW w:w="9747" w:type="dxa"/>
        <w:tblLayout w:type="fixed"/>
        <w:tblLook w:val="0000"/>
      </w:tblPr>
      <w:tblGrid>
        <w:gridCol w:w="1384"/>
        <w:gridCol w:w="6379"/>
        <w:gridCol w:w="850"/>
        <w:gridCol w:w="1134"/>
      </w:tblGrid>
      <w:tr w:rsidR="00D72211" w:rsidRPr="00C82D80" w:rsidTr="00D72211">
        <w:trPr>
          <w:trHeight w:val="25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Число штатных должностей,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144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социальных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60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врачей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среднего и младшего медицинского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</w:tr>
      <w:tr w:rsidR="00D72211" w:rsidRPr="00C82D80" w:rsidTr="00D72211">
        <w:trPr>
          <w:trHeight w:val="90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административно-хозяйственного персонала</w:t>
            </w:r>
          </w:p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57</w:t>
            </w:r>
          </w:p>
        </w:tc>
      </w:tr>
      <w:tr w:rsidR="00D72211" w:rsidRPr="00C82D80" w:rsidTr="00D72211">
        <w:trPr>
          <w:trHeight w:val="19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сиделки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7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19</w:t>
            </w:r>
          </w:p>
        </w:tc>
      </w:tr>
      <w:tr w:rsidR="00D72211" w:rsidRPr="00C82D80" w:rsidTr="00D72211">
        <w:trPr>
          <w:trHeight w:val="25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Число вакантных должностей, всего,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01F93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23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социальных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врачей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среднего и младшего медицинского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административно-хозяйственного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</w:t>
            </w:r>
          </w:p>
        </w:tc>
      </w:tr>
      <w:tr w:rsidR="00D72211" w:rsidRPr="00C82D80" w:rsidTr="00D72211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72211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11" w:rsidRPr="00C82D80" w:rsidRDefault="00D01F93" w:rsidP="00D72211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14</w:t>
            </w:r>
          </w:p>
        </w:tc>
      </w:tr>
    </w:tbl>
    <w:p w:rsidR="00D72211" w:rsidRPr="00C82D80" w:rsidRDefault="00D72211" w:rsidP="00D72211">
      <w:pPr>
        <w:shd w:val="clear" w:color="auto" w:fill="FFFFFF"/>
        <w:tabs>
          <w:tab w:val="left" w:leader="underscore" w:pos="4027"/>
        </w:tabs>
        <w:ind w:left="-284" w:right="143" w:firstLine="710"/>
        <w:jc w:val="both"/>
        <w:rPr>
          <w:spacing w:val="2"/>
          <w:sz w:val="26"/>
          <w:szCs w:val="26"/>
        </w:rPr>
      </w:pPr>
      <w:r w:rsidRPr="00C82D80">
        <w:rPr>
          <w:spacing w:val="2"/>
          <w:sz w:val="26"/>
          <w:szCs w:val="26"/>
        </w:rPr>
        <w:t>Большая часть кадрового состава  МБУ "КЦСОН" представлена социальными работниками и специалистами по социальной работе, осуществляющими непосредственно предоставление социальных услуг населению.</w:t>
      </w:r>
      <w:r w:rsidRPr="00C82D80">
        <w:rPr>
          <w:spacing w:val="3"/>
          <w:sz w:val="26"/>
          <w:szCs w:val="26"/>
        </w:rPr>
        <w:t xml:space="preserve"> </w:t>
      </w:r>
    </w:p>
    <w:p w:rsidR="00F43286" w:rsidRPr="00C82D80" w:rsidRDefault="00D01F93" w:rsidP="00D72211">
      <w:pPr>
        <w:shd w:val="clear" w:color="auto" w:fill="FFFFFF"/>
        <w:tabs>
          <w:tab w:val="left" w:leader="underscore" w:pos="4027"/>
          <w:tab w:val="left" w:leader="underscore" w:pos="9498"/>
        </w:tabs>
        <w:ind w:left="-284" w:right="143" w:firstLine="71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С</w:t>
      </w:r>
      <w:r w:rsidR="00D72211" w:rsidRPr="00C82D80">
        <w:rPr>
          <w:sz w:val="26"/>
          <w:szCs w:val="26"/>
        </w:rPr>
        <w:t xml:space="preserve">остав социальных  работников </w:t>
      </w:r>
      <w:r w:rsidR="00B34A98" w:rsidRPr="00C82D80">
        <w:rPr>
          <w:sz w:val="26"/>
          <w:szCs w:val="26"/>
        </w:rPr>
        <w:t xml:space="preserve">в последние годы </w:t>
      </w:r>
      <w:r w:rsidRPr="00C82D80">
        <w:rPr>
          <w:sz w:val="26"/>
          <w:szCs w:val="26"/>
        </w:rPr>
        <w:t>меняется в возрастном  диапазоне, так е</w:t>
      </w:r>
      <w:r w:rsidR="00D72211" w:rsidRPr="00C82D80">
        <w:rPr>
          <w:sz w:val="26"/>
          <w:szCs w:val="26"/>
        </w:rPr>
        <w:t xml:space="preserve">сли  ранее  из числа  работающих </w:t>
      </w:r>
      <w:r w:rsidR="005E43AF" w:rsidRPr="00C82D80">
        <w:rPr>
          <w:sz w:val="26"/>
          <w:szCs w:val="26"/>
        </w:rPr>
        <w:t xml:space="preserve">39% это были </w:t>
      </w:r>
      <w:r w:rsidR="00D72211" w:rsidRPr="00C82D80">
        <w:rPr>
          <w:sz w:val="26"/>
          <w:szCs w:val="26"/>
        </w:rPr>
        <w:t xml:space="preserve"> работники </w:t>
      </w:r>
      <w:r w:rsidRPr="00C82D80">
        <w:rPr>
          <w:sz w:val="26"/>
          <w:szCs w:val="26"/>
        </w:rPr>
        <w:t>предпенсионно</w:t>
      </w:r>
      <w:r w:rsidR="00B34A98" w:rsidRPr="00C82D80">
        <w:rPr>
          <w:sz w:val="26"/>
          <w:szCs w:val="26"/>
        </w:rPr>
        <w:t>го</w:t>
      </w:r>
      <w:r w:rsidR="003B55DF" w:rsidRPr="00C82D80">
        <w:rPr>
          <w:sz w:val="26"/>
          <w:szCs w:val="26"/>
        </w:rPr>
        <w:t xml:space="preserve"> </w:t>
      </w:r>
      <w:r w:rsidR="00B34A98" w:rsidRPr="00C82D80">
        <w:rPr>
          <w:sz w:val="26"/>
          <w:szCs w:val="26"/>
        </w:rPr>
        <w:t xml:space="preserve">и пенсионного </w:t>
      </w:r>
      <w:r w:rsidR="003B55DF" w:rsidRPr="00C82D80">
        <w:rPr>
          <w:sz w:val="26"/>
          <w:szCs w:val="26"/>
        </w:rPr>
        <w:t>возраст</w:t>
      </w:r>
      <w:r w:rsidR="00B34A98" w:rsidRPr="00C82D80">
        <w:rPr>
          <w:sz w:val="26"/>
          <w:szCs w:val="26"/>
        </w:rPr>
        <w:t>а</w:t>
      </w:r>
      <w:r w:rsidR="00D72211" w:rsidRPr="00C82D80">
        <w:rPr>
          <w:sz w:val="26"/>
          <w:szCs w:val="26"/>
        </w:rPr>
        <w:t>,</w:t>
      </w:r>
      <w:r w:rsidR="003B55DF" w:rsidRPr="00C82D80">
        <w:rPr>
          <w:sz w:val="26"/>
          <w:szCs w:val="26"/>
        </w:rPr>
        <w:t xml:space="preserve"> </w:t>
      </w:r>
      <w:r w:rsidR="00D72211" w:rsidRPr="00C82D80">
        <w:rPr>
          <w:sz w:val="26"/>
          <w:szCs w:val="26"/>
        </w:rPr>
        <w:t>то сейчас</w:t>
      </w:r>
      <w:r w:rsidR="005E43AF" w:rsidRPr="00C82D80">
        <w:rPr>
          <w:sz w:val="26"/>
          <w:szCs w:val="26"/>
        </w:rPr>
        <w:t xml:space="preserve"> этот показатель равен 19%, </w:t>
      </w:r>
      <w:r w:rsidR="00D72211" w:rsidRPr="00C82D80">
        <w:rPr>
          <w:sz w:val="26"/>
          <w:szCs w:val="26"/>
        </w:rPr>
        <w:t xml:space="preserve"> </w:t>
      </w:r>
      <w:r w:rsidR="005E43AF" w:rsidRPr="00C82D80">
        <w:rPr>
          <w:sz w:val="26"/>
          <w:szCs w:val="26"/>
        </w:rPr>
        <w:t xml:space="preserve">а  </w:t>
      </w:r>
      <w:r w:rsidR="00B34A98" w:rsidRPr="00C82D80">
        <w:rPr>
          <w:sz w:val="26"/>
          <w:szCs w:val="26"/>
        </w:rPr>
        <w:t xml:space="preserve">60% </w:t>
      </w:r>
      <w:r w:rsidR="00D72211" w:rsidRPr="00C82D80">
        <w:rPr>
          <w:sz w:val="26"/>
          <w:szCs w:val="26"/>
        </w:rPr>
        <w:t>состав</w:t>
      </w:r>
      <w:r w:rsidR="00B34A98" w:rsidRPr="00C82D80">
        <w:rPr>
          <w:sz w:val="26"/>
          <w:szCs w:val="26"/>
        </w:rPr>
        <w:t xml:space="preserve">а работающих </w:t>
      </w:r>
      <w:r w:rsidR="00D72211" w:rsidRPr="00C82D80">
        <w:rPr>
          <w:sz w:val="26"/>
          <w:szCs w:val="26"/>
        </w:rPr>
        <w:t xml:space="preserve"> </w:t>
      </w:r>
      <w:r w:rsidR="00B34A98" w:rsidRPr="00C82D80">
        <w:rPr>
          <w:sz w:val="26"/>
          <w:szCs w:val="26"/>
        </w:rPr>
        <w:t xml:space="preserve">предоставлены в возрасте от </w:t>
      </w:r>
      <w:r w:rsidR="00D72211" w:rsidRPr="00C82D80">
        <w:rPr>
          <w:sz w:val="26"/>
          <w:szCs w:val="26"/>
        </w:rPr>
        <w:t>30 – 50 лет</w:t>
      </w:r>
      <w:r w:rsidR="00B34A98" w:rsidRPr="00C82D80">
        <w:rPr>
          <w:sz w:val="26"/>
          <w:szCs w:val="26"/>
        </w:rPr>
        <w:t>.</w:t>
      </w:r>
      <w:r w:rsidR="00F43286" w:rsidRPr="00C82D80">
        <w:rPr>
          <w:spacing w:val="2"/>
          <w:sz w:val="26"/>
          <w:szCs w:val="26"/>
        </w:rPr>
        <w:t xml:space="preserve"> Большую роль в этом играет, как отсутствие другой работы на территории Болотнинского района, так и повышение заработной платы социальным работникам в соответствии с майскими  Указами Президента РФ.</w:t>
      </w:r>
      <w:r w:rsidR="00D72211" w:rsidRPr="00C82D80">
        <w:rPr>
          <w:sz w:val="26"/>
          <w:szCs w:val="26"/>
        </w:rPr>
        <w:t xml:space="preserve"> </w:t>
      </w:r>
    </w:p>
    <w:p w:rsidR="00D72211" w:rsidRPr="00C82D80" w:rsidRDefault="00D72211" w:rsidP="00D72211">
      <w:pPr>
        <w:shd w:val="clear" w:color="auto" w:fill="FFFFFF"/>
        <w:tabs>
          <w:tab w:val="left" w:leader="underscore" w:pos="4027"/>
          <w:tab w:val="left" w:leader="underscore" w:pos="9498"/>
        </w:tabs>
        <w:ind w:left="-284" w:right="143" w:firstLine="710"/>
        <w:jc w:val="both"/>
        <w:rPr>
          <w:spacing w:val="2"/>
          <w:sz w:val="26"/>
          <w:szCs w:val="26"/>
        </w:rPr>
      </w:pPr>
    </w:p>
    <w:tbl>
      <w:tblPr>
        <w:tblW w:w="10275" w:type="dxa"/>
        <w:tblInd w:w="-386" w:type="dxa"/>
        <w:tblLayout w:type="fixed"/>
        <w:tblLook w:val="0000"/>
      </w:tblPr>
      <w:tblGrid>
        <w:gridCol w:w="5314"/>
        <w:gridCol w:w="850"/>
        <w:gridCol w:w="993"/>
        <w:gridCol w:w="1134"/>
        <w:gridCol w:w="850"/>
        <w:gridCol w:w="1134"/>
      </w:tblGrid>
      <w:tr w:rsidR="00F43286" w:rsidRPr="00C82D80" w:rsidTr="00A46BAD">
        <w:trPr>
          <w:trHeight w:val="666"/>
        </w:trPr>
        <w:tc>
          <w:tcPr>
            <w:tcW w:w="10275" w:type="dxa"/>
            <w:gridSpan w:val="6"/>
            <w:tcBorders>
              <w:top w:val="nil"/>
              <w:left w:val="nil"/>
              <w:right w:val="nil"/>
            </w:tcBorders>
          </w:tcPr>
          <w:p w:rsidR="003B55DF" w:rsidRPr="00C82D80" w:rsidRDefault="00BC1758" w:rsidP="00BC1758">
            <w:pPr>
              <w:jc w:val="right"/>
              <w:rPr>
                <w:bCs/>
                <w:i/>
                <w:sz w:val="26"/>
                <w:szCs w:val="26"/>
              </w:rPr>
            </w:pPr>
            <w:r w:rsidRPr="00C82D80">
              <w:rPr>
                <w:bCs/>
                <w:i/>
                <w:sz w:val="26"/>
                <w:szCs w:val="26"/>
              </w:rPr>
              <w:t xml:space="preserve">Таблица №2 </w:t>
            </w:r>
          </w:p>
          <w:p w:rsidR="003B55DF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b/>
                <w:bCs/>
                <w:sz w:val="26"/>
                <w:szCs w:val="26"/>
              </w:rPr>
              <w:t xml:space="preserve">        </w:t>
            </w:r>
            <w:r w:rsidR="003B55DF" w:rsidRPr="00C82D80">
              <w:rPr>
                <w:bCs/>
                <w:sz w:val="26"/>
                <w:szCs w:val="26"/>
              </w:rPr>
              <w:t xml:space="preserve">Сведения о численности работников                      </w:t>
            </w:r>
          </w:p>
        </w:tc>
      </w:tr>
      <w:tr w:rsidR="00F43286" w:rsidRPr="00C82D80" w:rsidTr="00A46BAD">
        <w:trPr>
          <w:trHeight w:val="352"/>
        </w:trPr>
        <w:tc>
          <w:tcPr>
            <w:tcW w:w="5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Наименование показателей</w:t>
            </w:r>
          </w:p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Ном строк </w:t>
            </w:r>
          </w:p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Всего (сумма  гр.2,3,4)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 том числе:</w:t>
            </w:r>
          </w:p>
        </w:tc>
      </w:tr>
      <w:tr w:rsidR="00F43286" w:rsidRPr="00C82D80" w:rsidTr="00A46BAD">
        <w:trPr>
          <w:trHeight w:val="463"/>
        </w:trPr>
        <w:tc>
          <w:tcPr>
            <w:tcW w:w="5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проживают на данной территории: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проживают за пределами района </w:t>
            </w:r>
          </w:p>
        </w:tc>
      </w:tr>
      <w:tr w:rsidR="00F43286" w:rsidRPr="00C82D80" w:rsidTr="00A46BAD">
        <w:trPr>
          <w:trHeight w:val="215"/>
        </w:trPr>
        <w:tc>
          <w:tcPr>
            <w:tcW w:w="5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 городе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1758" w:rsidRPr="00C82D80" w:rsidRDefault="00BC1758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 селе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52"/>
        </w:trPr>
        <w:tc>
          <w:tcPr>
            <w:tcW w:w="5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</w:t>
            </w:r>
          </w:p>
        </w:tc>
      </w:tr>
      <w:tr w:rsidR="00F43286" w:rsidRPr="00C82D80" w:rsidTr="00A46BAD">
        <w:trPr>
          <w:trHeight w:val="223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Численность работающих на 01.01.2020 года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99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Численность работающих на 01.01.2021 года 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458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bCs/>
                <w:sz w:val="26"/>
                <w:szCs w:val="26"/>
                <w:u w:val="single"/>
              </w:rPr>
              <w:t xml:space="preserve">Из строки 02 по возрасту: </w:t>
            </w:r>
          </w:p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подростки 14-15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16-17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18-19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20-29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женщины и мужчины 30-50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женщины 51-55 года (предпенсионный возраст)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мужчины 56-60 лет (предпенсионный возраст)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пенсионеры по старости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458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пенсионеры в трудоспособном возрасте, получающие пенсии по старости на льготных условиях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211" w:rsidRPr="00C82D80" w:rsidRDefault="00D72211" w:rsidP="00D72211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458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из строки 02 - всего женщин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C21433" w:rsidRPr="00C82D80" w:rsidTr="00A46BAD">
        <w:trPr>
          <w:trHeight w:val="458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33" w:rsidRPr="00C82D80" w:rsidRDefault="00C21433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имеющие высшее образование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33" w:rsidRPr="00C82D80" w:rsidRDefault="00C21433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33" w:rsidRPr="00C82D80" w:rsidRDefault="008024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33" w:rsidRPr="00C82D80" w:rsidRDefault="008024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33" w:rsidRPr="00C82D80" w:rsidRDefault="008024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33" w:rsidRPr="00C82D80" w:rsidRDefault="00C21433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имеющие среднее профессиональное 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имеющие начальное профессиональное 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без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8024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</w:t>
            </w:r>
            <w:r w:rsidR="00BC1758" w:rsidRPr="00C82D8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8024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</w:t>
            </w:r>
            <w:r w:rsidR="00BC1758" w:rsidRPr="00C82D8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458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bCs/>
                <w:sz w:val="26"/>
                <w:szCs w:val="26"/>
              </w:rPr>
              <w:t>Из строки 02: по отдельным категориям</w:t>
            </w:r>
          </w:p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инвалиды труда*)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     из них: в трудоспособном возрасте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инвалиды военнослужащие**)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     из них: в трудоспособном возрасте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458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граждане, освобожденные из учреждений, исполняющих наказание в виде лишения свободы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иностранные работники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0469C8" w:rsidRDefault="00BC1758" w:rsidP="00BC175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0469C8" w:rsidRDefault="00BC1758" w:rsidP="00BC175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513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bCs/>
                <w:sz w:val="26"/>
                <w:szCs w:val="26"/>
                <w:u w:val="single"/>
              </w:rPr>
              <w:t>Из строки 02:</w:t>
            </w:r>
            <w:r w:rsidRPr="00C82D80">
              <w:rPr>
                <w:bCs/>
                <w:sz w:val="26"/>
                <w:szCs w:val="26"/>
              </w:rPr>
              <w:t xml:space="preserve"> по группам занятий</w:t>
            </w:r>
            <w:r w:rsidRPr="00C82D80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C82D80">
              <w:rPr>
                <w:sz w:val="26"/>
                <w:szCs w:val="26"/>
                <w:u w:val="single"/>
              </w:rPr>
              <w:t>(стр.02=стр.24+25+26):</w:t>
            </w:r>
          </w:p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руководители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специалисты (служащие)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     рабочие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</w:p>
        </w:tc>
      </w:tr>
      <w:tr w:rsidR="00F43286" w:rsidRPr="00C82D80" w:rsidTr="00A46BAD">
        <w:trPr>
          <w:trHeight w:val="458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Численность работников, предполагаемых к высвобождению (сокращению) в 2021 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</w:tr>
      <w:tr w:rsidR="00F43286" w:rsidRPr="00C82D80" w:rsidTr="00A46BAD">
        <w:trPr>
          <w:trHeight w:val="222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Количество новых рабочих мест планируют создать в 2021 г.,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</w:tr>
      <w:tr w:rsidR="00F43286" w:rsidRPr="00C82D80" w:rsidTr="00A46BAD">
        <w:trPr>
          <w:trHeight w:val="253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Ожидаемая численность занятых в организации в 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</w:tr>
      <w:tr w:rsidR="00F43286" w:rsidRPr="00C82D80" w:rsidTr="00A46BAD">
        <w:trPr>
          <w:trHeight w:val="245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Минимальный размер заработной платы,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15162,50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58" w:rsidRPr="00C82D80" w:rsidRDefault="00BC1758" w:rsidP="00BC1758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X</w:t>
            </w:r>
          </w:p>
        </w:tc>
      </w:tr>
    </w:tbl>
    <w:p w:rsidR="00D72211" w:rsidRPr="00C82D80" w:rsidRDefault="00D72211" w:rsidP="00F43286">
      <w:pPr>
        <w:shd w:val="clear" w:color="auto" w:fill="FFFFFF"/>
        <w:ind w:right="14"/>
        <w:jc w:val="both"/>
        <w:rPr>
          <w:color w:val="FF0000"/>
          <w:spacing w:val="-3"/>
          <w:sz w:val="26"/>
          <w:szCs w:val="26"/>
        </w:rPr>
      </w:pPr>
    </w:p>
    <w:p w:rsidR="00D72211" w:rsidRPr="00C82D80" w:rsidRDefault="00D72211" w:rsidP="00F43286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Важным звеном в повышении качества предоставляемых услуг является повышение престижа профессии, сохранение квалифицированного кадрового потенциала, повышение </w:t>
      </w:r>
      <w:r w:rsidR="00F43286" w:rsidRPr="00C82D80">
        <w:rPr>
          <w:spacing w:val="4"/>
          <w:sz w:val="26"/>
          <w:szCs w:val="26"/>
        </w:rPr>
        <w:t>статуса социального работника, п</w:t>
      </w:r>
      <w:r w:rsidRPr="00C82D80">
        <w:rPr>
          <w:spacing w:val="4"/>
          <w:sz w:val="26"/>
          <w:szCs w:val="26"/>
        </w:rPr>
        <w:t xml:space="preserve">оэтому </w:t>
      </w:r>
      <w:r w:rsidRPr="00C82D80">
        <w:rPr>
          <w:spacing w:val="17"/>
          <w:sz w:val="26"/>
          <w:szCs w:val="26"/>
        </w:rPr>
        <w:t>коллектив постоянно стремится к совершенствованию своих профессиональных навыков.</w:t>
      </w:r>
      <w:r w:rsidR="00F43286" w:rsidRPr="00C82D80">
        <w:rPr>
          <w:spacing w:val="2"/>
          <w:sz w:val="26"/>
          <w:szCs w:val="26"/>
        </w:rPr>
        <w:t xml:space="preserve"> </w:t>
      </w:r>
      <w:r w:rsidRPr="00C82D80">
        <w:rPr>
          <w:sz w:val="26"/>
          <w:szCs w:val="26"/>
        </w:rPr>
        <w:t>Так в 2020 году  27 человек  прошли  курсы повышения квалификации:</w:t>
      </w:r>
    </w:p>
    <w:p w:rsidR="00D72211" w:rsidRPr="00C82D80" w:rsidRDefault="00D72211" w:rsidP="00D72211">
      <w:pPr>
        <w:jc w:val="both"/>
        <w:rPr>
          <w:sz w:val="26"/>
          <w:szCs w:val="26"/>
        </w:rPr>
      </w:pPr>
      <w:r w:rsidRPr="00C82D80">
        <w:rPr>
          <w:b/>
          <w:sz w:val="26"/>
          <w:szCs w:val="26"/>
        </w:rPr>
        <w:t xml:space="preserve">           </w:t>
      </w:r>
      <w:r w:rsidRPr="00C82D80">
        <w:rPr>
          <w:rFonts w:eastAsia="Arial Unicode MS"/>
          <w:bCs/>
          <w:sz w:val="26"/>
          <w:szCs w:val="26"/>
          <w:lang w:bidi="ru-RU"/>
        </w:rPr>
        <w:t xml:space="preserve">- </w:t>
      </w:r>
      <w:r w:rsidR="002D77F5" w:rsidRPr="00C82D80">
        <w:rPr>
          <w:sz w:val="26"/>
          <w:szCs w:val="26"/>
        </w:rPr>
        <w:t>1</w:t>
      </w:r>
      <w:r w:rsidRPr="00C82D80">
        <w:rPr>
          <w:sz w:val="26"/>
          <w:szCs w:val="26"/>
        </w:rPr>
        <w:t xml:space="preserve"> </w:t>
      </w:r>
      <w:r w:rsidR="002D77F5" w:rsidRPr="00C82D80">
        <w:rPr>
          <w:sz w:val="26"/>
          <w:szCs w:val="26"/>
        </w:rPr>
        <w:t xml:space="preserve">специалист </w:t>
      </w:r>
      <w:r w:rsidRPr="00C82D80">
        <w:rPr>
          <w:sz w:val="26"/>
          <w:szCs w:val="26"/>
        </w:rPr>
        <w:t>проучен в сфере закупок;</w:t>
      </w:r>
    </w:p>
    <w:p w:rsidR="00D72211" w:rsidRPr="00C82D80" w:rsidRDefault="00D72211" w:rsidP="00D72211">
      <w:pPr>
        <w:contextualSpacing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        - 2</w:t>
      </w:r>
      <w:r w:rsidR="002D77F5" w:rsidRPr="00C82D80">
        <w:rPr>
          <w:sz w:val="26"/>
          <w:szCs w:val="26"/>
        </w:rPr>
        <w:t>-</w:t>
      </w:r>
      <w:r w:rsidRPr="00C82D80">
        <w:rPr>
          <w:sz w:val="26"/>
          <w:szCs w:val="26"/>
        </w:rPr>
        <w:t>в сфере ведения  транспорта;</w:t>
      </w:r>
    </w:p>
    <w:p w:rsidR="00D72211" w:rsidRPr="00C82D80" w:rsidRDefault="00D72211" w:rsidP="00D72211">
      <w:pPr>
        <w:contextualSpacing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         -1 </w:t>
      </w:r>
      <w:r w:rsidR="002D77F5" w:rsidRPr="00C82D80">
        <w:rPr>
          <w:sz w:val="26"/>
          <w:szCs w:val="26"/>
        </w:rPr>
        <w:t xml:space="preserve">- </w:t>
      </w:r>
      <w:r w:rsidRPr="00C82D80">
        <w:rPr>
          <w:sz w:val="26"/>
          <w:szCs w:val="26"/>
        </w:rPr>
        <w:t>в сфере  бухгалтерского учета;</w:t>
      </w:r>
    </w:p>
    <w:p w:rsidR="00D72211" w:rsidRPr="00C82D80" w:rsidRDefault="002D77F5" w:rsidP="000469C8">
      <w:pPr>
        <w:contextualSpacing/>
        <w:jc w:val="both"/>
        <w:rPr>
          <w:spacing w:val="4"/>
          <w:sz w:val="26"/>
          <w:szCs w:val="26"/>
        </w:rPr>
      </w:pPr>
      <w:r w:rsidRPr="00C82D80">
        <w:rPr>
          <w:sz w:val="26"/>
          <w:szCs w:val="26"/>
        </w:rPr>
        <w:t>- 23-</w:t>
      </w:r>
      <w:r w:rsidR="004624DB" w:rsidRPr="00C82D80">
        <w:rPr>
          <w:sz w:val="26"/>
          <w:szCs w:val="26"/>
        </w:rPr>
        <w:t xml:space="preserve"> в рамках реализации Федерального проекта </w:t>
      </w:r>
      <w:r w:rsidR="00D72211" w:rsidRPr="00C82D80">
        <w:rPr>
          <w:spacing w:val="4"/>
          <w:sz w:val="26"/>
          <w:szCs w:val="26"/>
        </w:rPr>
        <w:t>в</w:t>
      </w:r>
      <w:r w:rsidR="00D72211" w:rsidRPr="00C82D80">
        <w:rPr>
          <w:sz w:val="26"/>
          <w:szCs w:val="26"/>
        </w:rPr>
        <w:t xml:space="preserve"> рамках </w:t>
      </w:r>
      <w:r w:rsidR="00D72211" w:rsidRPr="00C82D80">
        <w:rPr>
          <w:rFonts w:eastAsia="Arial Unicode MS"/>
          <w:bCs/>
          <w:sz w:val="26"/>
          <w:szCs w:val="26"/>
          <w:lang w:bidi="ru-RU"/>
        </w:rPr>
        <w:t xml:space="preserve"> реализации федерального проекта «Старшее поколение» национального проекта «Демография»</w:t>
      </w:r>
      <w:r w:rsidR="004624DB" w:rsidRPr="00C82D80">
        <w:rPr>
          <w:rFonts w:eastAsia="Arial Unicode MS"/>
          <w:bCs/>
          <w:sz w:val="26"/>
          <w:szCs w:val="26"/>
          <w:lang w:bidi="ru-RU"/>
        </w:rPr>
        <w:t xml:space="preserve">. Из них </w:t>
      </w:r>
      <w:r w:rsidR="00D72211" w:rsidRPr="00C82D80">
        <w:rPr>
          <w:spacing w:val="4"/>
          <w:sz w:val="26"/>
          <w:szCs w:val="26"/>
        </w:rPr>
        <w:t>7человек прошли обучение по программе профессиональной подг</w:t>
      </w:r>
      <w:r w:rsidR="004624DB" w:rsidRPr="00C82D80">
        <w:rPr>
          <w:spacing w:val="4"/>
          <w:sz w:val="26"/>
          <w:szCs w:val="26"/>
        </w:rPr>
        <w:t>отовки по должности " Сиделка</w:t>
      </w:r>
      <w:r w:rsidR="005E43AF" w:rsidRPr="00C82D80">
        <w:rPr>
          <w:spacing w:val="4"/>
          <w:sz w:val="26"/>
          <w:szCs w:val="26"/>
        </w:rPr>
        <w:t>»</w:t>
      </w:r>
      <w:r w:rsidR="004624DB" w:rsidRPr="00C82D80">
        <w:rPr>
          <w:spacing w:val="4"/>
          <w:sz w:val="26"/>
          <w:szCs w:val="26"/>
        </w:rPr>
        <w:t xml:space="preserve"> (</w:t>
      </w:r>
      <w:r w:rsidR="005E43AF" w:rsidRPr="00C82D80">
        <w:rPr>
          <w:spacing w:val="4"/>
          <w:sz w:val="26"/>
          <w:szCs w:val="26"/>
        </w:rPr>
        <w:t>«</w:t>
      </w:r>
      <w:r w:rsidR="00D72211" w:rsidRPr="00C82D80">
        <w:rPr>
          <w:spacing w:val="4"/>
          <w:sz w:val="26"/>
          <w:szCs w:val="26"/>
        </w:rPr>
        <w:t>помощник по уходу"</w:t>
      </w:r>
      <w:r w:rsidR="005E43AF" w:rsidRPr="00C82D80">
        <w:rPr>
          <w:spacing w:val="4"/>
          <w:sz w:val="26"/>
          <w:szCs w:val="26"/>
        </w:rPr>
        <w:t>)</w:t>
      </w:r>
      <w:r w:rsidR="00D72211" w:rsidRPr="00C82D80">
        <w:rPr>
          <w:spacing w:val="4"/>
          <w:sz w:val="26"/>
          <w:szCs w:val="26"/>
        </w:rPr>
        <w:t xml:space="preserve"> на базе Государственного автономного профессионального образовательного учреждения Новосибирской области" Новосибирский м</w:t>
      </w:r>
      <w:r w:rsidR="005E43AF" w:rsidRPr="00C82D80">
        <w:rPr>
          <w:spacing w:val="4"/>
          <w:sz w:val="26"/>
          <w:szCs w:val="26"/>
        </w:rPr>
        <w:t>едицинский  колледж" в рамка</w:t>
      </w:r>
      <w:r w:rsidRPr="00C82D80">
        <w:rPr>
          <w:spacing w:val="4"/>
          <w:sz w:val="26"/>
          <w:szCs w:val="26"/>
        </w:rPr>
        <w:t>х</w:t>
      </w:r>
      <w:r w:rsidR="005E43AF" w:rsidRPr="00C82D80">
        <w:rPr>
          <w:spacing w:val="4"/>
          <w:sz w:val="26"/>
          <w:szCs w:val="26"/>
        </w:rPr>
        <w:t xml:space="preserve"> системы долговременного ухода и 16 человек – «социальный координатор», проучены дистанционн</w:t>
      </w:r>
      <w:r w:rsidR="00D72211" w:rsidRPr="00C82D80">
        <w:rPr>
          <w:spacing w:val="4"/>
          <w:sz w:val="26"/>
          <w:szCs w:val="26"/>
        </w:rPr>
        <w:t xml:space="preserve">о по ведению типизации и ведения документации  по </w:t>
      </w:r>
      <w:r w:rsidR="005E43AF" w:rsidRPr="00C82D80">
        <w:rPr>
          <w:spacing w:val="4"/>
          <w:sz w:val="26"/>
          <w:szCs w:val="26"/>
        </w:rPr>
        <w:t>системе долговременного ухода</w:t>
      </w:r>
      <w:r w:rsidR="00D72211" w:rsidRPr="00C82D80">
        <w:rPr>
          <w:spacing w:val="4"/>
          <w:sz w:val="26"/>
          <w:szCs w:val="26"/>
        </w:rPr>
        <w:t>.</w:t>
      </w:r>
    </w:p>
    <w:p w:rsidR="002F061E" w:rsidRPr="00C82D80" w:rsidRDefault="002F061E" w:rsidP="004624DB">
      <w:pPr>
        <w:ind w:firstLine="851"/>
        <w:contextualSpacing/>
        <w:jc w:val="both"/>
        <w:rPr>
          <w:sz w:val="26"/>
          <w:szCs w:val="26"/>
        </w:rPr>
      </w:pPr>
      <w:r w:rsidRPr="00C82D80">
        <w:rPr>
          <w:spacing w:val="4"/>
          <w:sz w:val="26"/>
          <w:szCs w:val="26"/>
        </w:rPr>
        <w:t>Специалисты отдела организации социального обслуживания населения и МБУ КЦСОН Болотнинского района принимали участие во всех вебинарах, видеоконференциях по внедрению системы долговременного ухода на территории района.</w:t>
      </w:r>
    </w:p>
    <w:p w:rsidR="00D72211" w:rsidRPr="00C82D80" w:rsidRDefault="00D72211" w:rsidP="005E43AF">
      <w:pPr>
        <w:pStyle w:val="af6"/>
        <w:ind w:left="0"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В дальнейшем  планируется работа по повышению</w:t>
      </w:r>
      <w:r w:rsidRPr="00C82D80">
        <w:rPr>
          <w:spacing w:val="17"/>
          <w:sz w:val="26"/>
          <w:szCs w:val="26"/>
        </w:rPr>
        <w:t xml:space="preserve"> профессиональных знаний с работниками учреждения</w:t>
      </w:r>
      <w:r w:rsidR="002D77F5" w:rsidRPr="00C82D80">
        <w:rPr>
          <w:spacing w:val="17"/>
          <w:sz w:val="26"/>
          <w:szCs w:val="26"/>
        </w:rPr>
        <w:t xml:space="preserve"> на</w:t>
      </w:r>
      <w:r w:rsidRPr="00C82D80">
        <w:rPr>
          <w:spacing w:val="17"/>
          <w:sz w:val="26"/>
          <w:szCs w:val="26"/>
        </w:rPr>
        <w:t xml:space="preserve"> базе областных  образовательных учреждений  и учреждений социального обслуживания области, семинарах и конференциях.</w:t>
      </w:r>
    </w:p>
    <w:p w:rsidR="00D72211" w:rsidRPr="00C82D80" w:rsidRDefault="00802458" w:rsidP="00D72211">
      <w:pPr>
        <w:ind w:firstLine="700"/>
        <w:contextualSpacing/>
        <w:jc w:val="both"/>
        <w:rPr>
          <w:spacing w:val="17"/>
          <w:sz w:val="26"/>
          <w:szCs w:val="26"/>
        </w:rPr>
      </w:pPr>
      <w:r w:rsidRPr="00C82D80">
        <w:rPr>
          <w:spacing w:val="17"/>
          <w:sz w:val="26"/>
          <w:szCs w:val="26"/>
        </w:rPr>
        <w:t>Для повышения престижа профессии и доступности для населения социальной помощи  о</w:t>
      </w:r>
      <w:r w:rsidR="00D72211" w:rsidRPr="00C82D80">
        <w:rPr>
          <w:spacing w:val="17"/>
          <w:sz w:val="26"/>
          <w:szCs w:val="26"/>
        </w:rPr>
        <w:t>беспечен бесплатный проезд на муниципальном транспорте для специалистов по социальной работе отделен</w:t>
      </w:r>
      <w:r w:rsidRPr="00C82D80">
        <w:rPr>
          <w:spacing w:val="17"/>
          <w:sz w:val="26"/>
          <w:szCs w:val="26"/>
        </w:rPr>
        <w:t>ия срочной  социальной помощи (</w:t>
      </w:r>
      <w:r w:rsidR="00D72211" w:rsidRPr="00C82D80">
        <w:rPr>
          <w:spacing w:val="17"/>
          <w:sz w:val="26"/>
          <w:szCs w:val="26"/>
        </w:rPr>
        <w:t>14 человек), работающих в сельских муниципальных образованиях района.</w:t>
      </w:r>
    </w:p>
    <w:p w:rsidR="00D72211" w:rsidRPr="00C82D80" w:rsidRDefault="00D72211" w:rsidP="00D72211">
      <w:pPr>
        <w:ind w:firstLine="700"/>
        <w:contextualSpacing/>
        <w:jc w:val="both"/>
        <w:rPr>
          <w:spacing w:val="17"/>
          <w:sz w:val="26"/>
          <w:szCs w:val="26"/>
        </w:rPr>
      </w:pPr>
      <w:r w:rsidRPr="00C82D80">
        <w:rPr>
          <w:spacing w:val="17"/>
          <w:sz w:val="26"/>
          <w:szCs w:val="26"/>
        </w:rPr>
        <w:t>Согласно   приказа Министерства труда и социального развития Новосибирской области № 62-н от 02.03.2018года  и специальной оценки  условий труда в обязательном порядке 102 сотрудника  учреждения в 2020году прошли  медицинское обследование</w:t>
      </w:r>
      <w:r w:rsidR="005E43AF" w:rsidRPr="00C82D80">
        <w:rPr>
          <w:spacing w:val="17"/>
          <w:sz w:val="26"/>
          <w:szCs w:val="26"/>
        </w:rPr>
        <w:t xml:space="preserve"> </w:t>
      </w:r>
      <w:r w:rsidRPr="00C82D80">
        <w:rPr>
          <w:spacing w:val="17"/>
          <w:sz w:val="26"/>
          <w:szCs w:val="26"/>
        </w:rPr>
        <w:t>(социальные работники, работники отделения милосердия, что составило  81% от числа  работающих.</w:t>
      </w:r>
    </w:p>
    <w:p w:rsidR="00802458" w:rsidRPr="00C82D80" w:rsidRDefault="00802458" w:rsidP="00D72211">
      <w:pPr>
        <w:ind w:firstLine="700"/>
        <w:contextualSpacing/>
        <w:jc w:val="both"/>
        <w:rPr>
          <w:spacing w:val="17"/>
          <w:sz w:val="26"/>
          <w:szCs w:val="26"/>
        </w:rPr>
      </w:pPr>
      <w:r w:rsidRPr="00C82D80">
        <w:rPr>
          <w:spacing w:val="17"/>
          <w:sz w:val="26"/>
          <w:szCs w:val="26"/>
        </w:rPr>
        <w:t>К сожалению</w:t>
      </w:r>
      <w:r w:rsidR="002D77F5" w:rsidRPr="00C82D80">
        <w:rPr>
          <w:spacing w:val="17"/>
          <w:sz w:val="26"/>
          <w:szCs w:val="26"/>
        </w:rPr>
        <w:t>,</w:t>
      </w:r>
      <w:r w:rsidRPr="00C82D80">
        <w:rPr>
          <w:spacing w:val="17"/>
          <w:sz w:val="26"/>
          <w:szCs w:val="26"/>
        </w:rPr>
        <w:t xml:space="preserve"> из-за  неблагополуч</w:t>
      </w:r>
      <w:r w:rsidR="002D77F5" w:rsidRPr="00C82D80">
        <w:rPr>
          <w:spacing w:val="17"/>
          <w:sz w:val="26"/>
          <w:szCs w:val="26"/>
        </w:rPr>
        <w:t>ной эпидемиологической ситуации</w:t>
      </w:r>
      <w:r w:rsidRPr="00C82D80">
        <w:rPr>
          <w:spacing w:val="17"/>
          <w:sz w:val="26"/>
          <w:szCs w:val="26"/>
        </w:rPr>
        <w:t xml:space="preserve"> в связи </w:t>
      </w:r>
      <w:r w:rsidR="002D77F5" w:rsidRPr="00C82D80">
        <w:rPr>
          <w:spacing w:val="17"/>
          <w:sz w:val="26"/>
          <w:szCs w:val="26"/>
        </w:rPr>
        <w:t>с новой корона</w:t>
      </w:r>
      <w:r w:rsidRPr="00C82D80">
        <w:rPr>
          <w:spacing w:val="17"/>
          <w:sz w:val="26"/>
          <w:szCs w:val="26"/>
        </w:rPr>
        <w:t>вирусной инфекцией</w:t>
      </w:r>
      <w:r w:rsidR="002F061E" w:rsidRPr="00C82D80">
        <w:rPr>
          <w:spacing w:val="17"/>
          <w:sz w:val="26"/>
          <w:szCs w:val="26"/>
        </w:rPr>
        <w:t xml:space="preserve"> в 2020г. не проводились мероприятия по оздоровлению сотрудников в оздоровительных центрах и санаториях области.</w:t>
      </w:r>
    </w:p>
    <w:p w:rsidR="004703C6" w:rsidRPr="00C82D80" w:rsidRDefault="004703C6" w:rsidP="00565104">
      <w:pPr>
        <w:rPr>
          <w:b/>
          <w:color w:val="548DD4" w:themeColor="text2" w:themeTint="99"/>
          <w:sz w:val="26"/>
          <w:szCs w:val="26"/>
        </w:rPr>
      </w:pPr>
    </w:p>
    <w:p w:rsidR="00E45FEC" w:rsidRPr="00C82D80" w:rsidRDefault="001761D8" w:rsidP="00D56FE8">
      <w:pPr>
        <w:ind w:firstLine="700"/>
        <w:jc w:val="center"/>
        <w:rPr>
          <w:b/>
          <w:sz w:val="26"/>
          <w:szCs w:val="26"/>
        </w:rPr>
      </w:pPr>
      <w:r w:rsidRPr="00C82D80">
        <w:rPr>
          <w:b/>
          <w:sz w:val="26"/>
          <w:szCs w:val="26"/>
        </w:rPr>
        <w:t xml:space="preserve">4. </w:t>
      </w:r>
      <w:r w:rsidR="00DF08E2" w:rsidRPr="00C82D80">
        <w:rPr>
          <w:b/>
          <w:sz w:val="26"/>
          <w:szCs w:val="26"/>
        </w:rPr>
        <w:t>Организация</w:t>
      </w:r>
      <w:r w:rsidR="00D56FE8" w:rsidRPr="00C82D80">
        <w:rPr>
          <w:b/>
          <w:sz w:val="26"/>
          <w:szCs w:val="26"/>
        </w:rPr>
        <w:t xml:space="preserve"> работы социальных служб района.</w:t>
      </w:r>
    </w:p>
    <w:p w:rsidR="00D56FE8" w:rsidRPr="00C82D80" w:rsidRDefault="00D56FE8" w:rsidP="00D56FE8">
      <w:pPr>
        <w:ind w:firstLine="700"/>
        <w:jc w:val="center"/>
        <w:rPr>
          <w:b/>
          <w:sz w:val="26"/>
          <w:szCs w:val="26"/>
        </w:rPr>
      </w:pPr>
    </w:p>
    <w:p w:rsidR="000E4240" w:rsidRPr="00C82D80" w:rsidRDefault="000E4240" w:rsidP="000E4240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Основным поставщиками социальных услуг на территории района является МБУ «Комплексный центр социального обслуживания населения Болотнинского района Новосибирской области» и ГАУ ССО НСО «Болотнинский психоневрологический интернат». </w:t>
      </w:r>
    </w:p>
    <w:p w:rsidR="000E4240" w:rsidRPr="00C82D80" w:rsidRDefault="00615D8C" w:rsidP="000E4240">
      <w:pPr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Во исполнение 442-ФЗ</w:t>
      </w:r>
      <w:r w:rsidR="008B135C" w:rsidRPr="00C82D80">
        <w:rPr>
          <w:sz w:val="26"/>
          <w:szCs w:val="26"/>
        </w:rPr>
        <w:t xml:space="preserve"> от 28.12.2013года «Об основах социального обслуживания граждан в Российской Федерации»</w:t>
      </w:r>
      <w:r w:rsidRPr="00C82D80">
        <w:rPr>
          <w:sz w:val="26"/>
          <w:szCs w:val="26"/>
        </w:rPr>
        <w:t>, Закона Новосибирской области от 13.10.2006 № 65-ОЗ 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граждан»,</w:t>
      </w:r>
      <w:r w:rsidR="002E19FB" w:rsidRPr="00C82D80">
        <w:rPr>
          <w:sz w:val="26"/>
          <w:szCs w:val="26"/>
        </w:rPr>
        <w:t xml:space="preserve"> </w:t>
      </w:r>
      <w:r w:rsidRPr="00C82D80">
        <w:rPr>
          <w:sz w:val="26"/>
          <w:szCs w:val="26"/>
        </w:rPr>
        <w:t xml:space="preserve">Соглашения между администрацией Болотнинского района Новосибирской области и Министерством </w:t>
      </w:r>
      <w:r w:rsidR="00FC19E0" w:rsidRPr="00C82D80">
        <w:rPr>
          <w:sz w:val="26"/>
          <w:szCs w:val="26"/>
        </w:rPr>
        <w:t xml:space="preserve">труда и </w:t>
      </w:r>
      <w:r w:rsidRPr="00C82D80">
        <w:rPr>
          <w:sz w:val="26"/>
          <w:szCs w:val="26"/>
        </w:rPr>
        <w:t xml:space="preserve">социального развития  Новосибирской области  об осуществлении  отдельных государственных  полномочий Новосибирской области </w:t>
      </w:r>
      <w:r w:rsidR="00FC19E0" w:rsidRPr="00C82D80">
        <w:rPr>
          <w:sz w:val="26"/>
          <w:szCs w:val="26"/>
        </w:rPr>
        <w:t xml:space="preserve">социальное обслуживание населения и предоставление социальных услуг </w:t>
      </w:r>
      <w:r w:rsidR="00D40989" w:rsidRPr="00C82D80">
        <w:rPr>
          <w:sz w:val="26"/>
          <w:szCs w:val="26"/>
        </w:rPr>
        <w:t xml:space="preserve">на территории района </w:t>
      </w:r>
      <w:r w:rsidR="00FC19E0" w:rsidRPr="00C82D80">
        <w:rPr>
          <w:sz w:val="26"/>
          <w:szCs w:val="26"/>
        </w:rPr>
        <w:t xml:space="preserve">осуществляется </w:t>
      </w:r>
      <w:r w:rsidR="00D40989" w:rsidRPr="00C82D80">
        <w:rPr>
          <w:sz w:val="26"/>
          <w:szCs w:val="26"/>
          <w:shd w:val="clear" w:color="auto" w:fill="FFFFFF"/>
        </w:rPr>
        <w:t> в трёх формах социального обслуживания: стационарной, полустационарной и  социальное обслуживание на дому</w:t>
      </w:r>
      <w:r w:rsidR="005D3D09" w:rsidRPr="00C82D80">
        <w:rPr>
          <w:sz w:val="26"/>
          <w:szCs w:val="26"/>
          <w:shd w:val="clear" w:color="auto" w:fill="FFFFFF"/>
        </w:rPr>
        <w:t xml:space="preserve">, </w:t>
      </w:r>
      <w:r w:rsidR="004E72D9" w:rsidRPr="00C82D80">
        <w:rPr>
          <w:sz w:val="26"/>
          <w:szCs w:val="26"/>
          <w:shd w:val="clear" w:color="auto" w:fill="FFFFFF"/>
        </w:rPr>
        <w:t xml:space="preserve">населению предоставляются все виды социальных услуг, включая  и </w:t>
      </w:r>
      <w:r w:rsidR="00D40989" w:rsidRPr="00C82D80">
        <w:rPr>
          <w:sz w:val="26"/>
          <w:szCs w:val="26"/>
          <w:shd w:val="clear" w:color="auto" w:fill="FFFFFF"/>
        </w:rPr>
        <w:t xml:space="preserve">срочные социальные услуги. </w:t>
      </w:r>
      <w:r w:rsidR="00D40989" w:rsidRPr="00C82D80">
        <w:rPr>
          <w:sz w:val="26"/>
          <w:szCs w:val="26"/>
        </w:rPr>
        <w:t xml:space="preserve">Решение о признании граждан нуждающимися в социальном обслуживании и по составлению </w:t>
      </w:r>
      <w:r w:rsidR="002D77F5" w:rsidRPr="00C82D80">
        <w:rPr>
          <w:sz w:val="26"/>
          <w:szCs w:val="26"/>
        </w:rPr>
        <w:t>индивидуальных программ принимае</w:t>
      </w:r>
      <w:r w:rsidR="00D40989" w:rsidRPr="00C82D80">
        <w:rPr>
          <w:sz w:val="26"/>
          <w:szCs w:val="26"/>
        </w:rPr>
        <w:t xml:space="preserve">тся коллегиально – Комиссией по признанию граждан нуждающимся в социальном обслуживании и составлению индивидуальной программы предоставления социальных услуг, состав которой утверждён </w:t>
      </w:r>
      <w:r w:rsidRPr="00C82D80">
        <w:rPr>
          <w:sz w:val="26"/>
          <w:szCs w:val="26"/>
        </w:rPr>
        <w:t xml:space="preserve"> постановлением администрации Болотнинского района Новосибирской области  от 28.04.2015г. № 334 «О признании граждан нуждающимися в социальном обслуживании  на территории Болотнинского района Новосибирской области»</w:t>
      </w:r>
      <w:r w:rsidR="007D4A4D" w:rsidRPr="00C82D80">
        <w:rPr>
          <w:sz w:val="26"/>
          <w:szCs w:val="26"/>
        </w:rPr>
        <w:t xml:space="preserve"> и работающей на базе ООС</w:t>
      </w:r>
      <w:r w:rsidR="002D77F5" w:rsidRPr="00C82D80">
        <w:rPr>
          <w:sz w:val="26"/>
          <w:szCs w:val="26"/>
        </w:rPr>
        <w:t>ОН.</w:t>
      </w:r>
    </w:p>
    <w:p w:rsidR="004E72D9" w:rsidRPr="00C82D80" w:rsidRDefault="00366BC5" w:rsidP="00366BC5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Начиная с 01.01.2015</w:t>
      </w:r>
      <w:r w:rsidR="007C2462" w:rsidRPr="00C82D80">
        <w:rPr>
          <w:sz w:val="26"/>
          <w:szCs w:val="26"/>
        </w:rPr>
        <w:t>г.</w:t>
      </w:r>
      <w:r w:rsidRPr="00C82D80">
        <w:rPr>
          <w:sz w:val="26"/>
          <w:szCs w:val="26"/>
        </w:rPr>
        <w:t xml:space="preserve"> для всех граждан, признанных нуждающимися в социальном обслуживании</w:t>
      </w:r>
      <w:r w:rsidR="007C2462" w:rsidRPr="00C82D80">
        <w:rPr>
          <w:sz w:val="26"/>
          <w:szCs w:val="26"/>
        </w:rPr>
        <w:t>,</w:t>
      </w:r>
      <w:r w:rsidRPr="00C82D80">
        <w:rPr>
          <w:sz w:val="26"/>
          <w:szCs w:val="26"/>
        </w:rPr>
        <w:t xml:space="preserve"> разрабатыва</w:t>
      </w:r>
      <w:r w:rsidR="002E19FB" w:rsidRPr="00C82D80">
        <w:rPr>
          <w:sz w:val="26"/>
          <w:szCs w:val="26"/>
        </w:rPr>
        <w:t>лись</w:t>
      </w:r>
      <w:r w:rsidRPr="00C82D80">
        <w:rPr>
          <w:sz w:val="26"/>
          <w:szCs w:val="26"/>
        </w:rPr>
        <w:t xml:space="preserve"> индивидуальные программы предоставления социальных услуг (ИППСУ)</w:t>
      </w:r>
      <w:r w:rsidR="004E72D9" w:rsidRPr="00C82D80">
        <w:rPr>
          <w:sz w:val="26"/>
          <w:szCs w:val="26"/>
        </w:rPr>
        <w:t>.</w:t>
      </w:r>
      <w:r w:rsidRPr="00C82D80">
        <w:rPr>
          <w:sz w:val="26"/>
          <w:szCs w:val="26"/>
        </w:rPr>
        <w:t xml:space="preserve"> </w:t>
      </w:r>
    </w:p>
    <w:p w:rsidR="006645DE" w:rsidRPr="00C82D80" w:rsidRDefault="006645DE" w:rsidP="00366BC5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За 20</w:t>
      </w:r>
      <w:r w:rsidR="0054784D" w:rsidRPr="00C82D80">
        <w:rPr>
          <w:sz w:val="26"/>
          <w:szCs w:val="26"/>
        </w:rPr>
        <w:t>20</w:t>
      </w:r>
      <w:r w:rsidR="00FA6615" w:rsidRPr="00C82D80">
        <w:rPr>
          <w:sz w:val="26"/>
          <w:szCs w:val="26"/>
        </w:rPr>
        <w:t xml:space="preserve"> </w:t>
      </w:r>
      <w:r w:rsidRPr="00C82D80">
        <w:rPr>
          <w:sz w:val="26"/>
          <w:szCs w:val="26"/>
        </w:rPr>
        <w:t>год комиссией П</w:t>
      </w:r>
      <w:r w:rsidR="007D4A4D" w:rsidRPr="00C82D80">
        <w:rPr>
          <w:sz w:val="26"/>
          <w:szCs w:val="26"/>
        </w:rPr>
        <w:t>П</w:t>
      </w:r>
      <w:r w:rsidRPr="00C82D80">
        <w:rPr>
          <w:sz w:val="26"/>
          <w:szCs w:val="26"/>
        </w:rPr>
        <w:t xml:space="preserve">ГН и составлению ИППСУ составлено </w:t>
      </w:r>
      <w:r w:rsidR="0054784D" w:rsidRPr="00C82D80">
        <w:rPr>
          <w:sz w:val="26"/>
          <w:szCs w:val="26"/>
        </w:rPr>
        <w:t>674</w:t>
      </w:r>
      <w:r w:rsidR="000936E4" w:rsidRPr="00C82D80">
        <w:rPr>
          <w:sz w:val="26"/>
          <w:szCs w:val="26"/>
        </w:rPr>
        <w:t xml:space="preserve"> </w:t>
      </w:r>
      <w:r w:rsidR="002D77F5" w:rsidRPr="00C82D80">
        <w:rPr>
          <w:sz w:val="26"/>
          <w:szCs w:val="26"/>
        </w:rPr>
        <w:t>заключения</w:t>
      </w:r>
      <w:r w:rsidRPr="00C82D80">
        <w:rPr>
          <w:sz w:val="26"/>
          <w:szCs w:val="26"/>
        </w:rPr>
        <w:t xml:space="preserve"> о выполнении ИППСУ. </w:t>
      </w:r>
    </w:p>
    <w:p w:rsidR="00AC30F4" w:rsidRPr="00C82D80" w:rsidRDefault="0012239A" w:rsidP="00AC30F4">
      <w:pPr>
        <w:shd w:val="clear" w:color="auto" w:fill="FFFFFF"/>
        <w:tabs>
          <w:tab w:val="left" w:pos="1138"/>
        </w:tabs>
        <w:ind w:firstLine="709"/>
        <w:jc w:val="both"/>
        <w:rPr>
          <w:spacing w:val="-16"/>
          <w:sz w:val="26"/>
          <w:szCs w:val="26"/>
        </w:rPr>
      </w:pPr>
      <w:r w:rsidRPr="00C82D80">
        <w:rPr>
          <w:spacing w:val="-16"/>
          <w:sz w:val="26"/>
          <w:szCs w:val="26"/>
        </w:rPr>
        <w:t xml:space="preserve">В целях оказания социальной помощи, </w:t>
      </w:r>
      <w:r w:rsidR="002D77F5" w:rsidRPr="00C82D80">
        <w:rPr>
          <w:spacing w:val="-16"/>
          <w:sz w:val="26"/>
          <w:szCs w:val="26"/>
        </w:rPr>
        <w:t>в связи с</w:t>
      </w:r>
      <w:r w:rsidRPr="00C82D80">
        <w:rPr>
          <w:spacing w:val="-16"/>
          <w:sz w:val="26"/>
          <w:szCs w:val="26"/>
        </w:rPr>
        <w:t xml:space="preserve"> обращениям</w:t>
      </w:r>
      <w:r w:rsidR="002D77F5" w:rsidRPr="00C82D80">
        <w:rPr>
          <w:spacing w:val="-16"/>
          <w:sz w:val="26"/>
          <w:szCs w:val="26"/>
        </w:rPr>
        <w:t>и</w:t>
      </w:r>
      <w:r w:rsidRPr="00C82D80">
        <w:rPr>
          <w:spacing w:val="-16"/>
          <w:sz w:val="26"/>
          <w:szCs w:val="26"/>
        </w:rPr>
        <w:t xml:space="preserve"> граждан</w:t>
      </w:r>
      <w:r w:rsidR="002D77F5" w:rsidRPr="00C82D80">
        <w:rPr>
          <w:spacing w:val="-16"/>
          <w:sz w:val="26"/>
          <w:szCs w:val="26"/>
        </w:rPr>
        <w:t xml:space="preserve"> за материальной поддержкой</w:t>
      </w:r>
      <w:r w:rsidRPr="00C82D80">
        <w:rPr>
          <w:spacing w:val="-16"/>
          <w:sz w:val="26"/>
          <w:szCs w:val="26"/>
        </w:rPr>
        <w:t xml:space="preserve">, </w:t>
      </w:r>
      <w:r w:rsidR="002D77F5" w:rsidRPr="00C82D80">
        <w:rPr>
          <w:spacing w:val="-16"/>
          <w:sz w:val="26"/>
          <w:szCs w:val="26"/>
        </w:rPr>
        <w:t xml:space="preserve"> оформлением</w:t>
      </w:r>
      <w:r w:rsidRPr="00C82D80">
        <w:rPr>
          <w:spacing w:val="-16"/>
          <w:sz w:val="26"/>
          <w:szCs w:val="26"/>
        </w:rPr>
        <w:t xml:space="preserve"> в стационарные учреждения социального обслуживания  и отделения социального обслуживания на дому</w:t>
      </w:r>
      <w:r w:rsidR="002D77F5" w:rsidRPr="00C82D80">
        <w:rPr>
          <w:spacing w:val="-16"/>
          <w:sz w:val="26"/>
          <w:szCs w:val="26"/>
        </w:rPr>
        <w:t>,</w:t>
      </w:r>
      <w:r w:rsidRPr="00C82D80">
        <w:rPr>
          <w:spacing w:val="-16"/>
          <w:sz w:val="26"/>
          <w:szCs w:val="26"/>
        </w:rPr>
        <w:t xml:space="preserve">  отделом организации социального обслуживания населения  и специалистами по социальной работе в сельской местности МБУ КЦСОН проводились обследования  материально-бытовых условий проживания граждан. </w:t>
      </w:r>
      <w:r w:rsidR="00C82D80" w:rsidRPr="00C82D80">
        <w:rPr>
          <w:spacing w:val="-16"/>
          <w:sz w:val="26"/>
          <w:szCs w:val="26"/>
        </w:rPr>
        <w:t xml:space="preserve"> </w:t>
      </w:r>
      <w:r w:rsidRPr="00C82D80">
        <w:rPr>
          <w:spacing w:val="-16"/>
          <w:sz w:val="26"/>
          <w:szCs w:val="26"/>
        </w:rPr>
        <w:t>В целях оформления на социальное обслуживание составлено более 95 актов нуждаемости в социальном обслуживании и актов материально-бытового положения граждан.</w:t>
      </w:r>
    </w:p>
    <w:p w:rsidR="00AC30F4" w:rsidRPr="00C82D80" w:rsidRDefault="00AC30F4" w:rsidP="00AC30F4">
      <w:pPr>
        <w:shd w:val="clear" w:color="auto" w:fill="FFFFFF"/>
        <w:tabs>
          <w:tab w:val="left" w:leader="underscore" w:pos="2304"/>
          <w:tab w:val="left" w:leader="underscore" w:pos="4133"/>
        </w:tabs>
        <w:spacing w:line="322" w:lineRule="exact"/>
        <w:ind w:left="5" w:firstLine="695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Всеми структурными подразделениями МБУ «КЦСОН Болотнинского района» работа осуществлялась согласно плану работы и в соответствии с  муниципальным  заданием на 2020год. </w:t>
      </w:r>
      <w:r w:rsidRPr="00C82D80">
        <w:rPr>
          <w:rFonts w:eastAsia="TimesNewRomanPSMT"/>
          <w:sz w:val="26"/>
          <w:szCs w:val="26"/>
        </w:rPr>
        <w:t>Установленные объемы  муниципального  задания на оказание социальных услуг</w:t>
      </w:r>
      <w:r w:rsidRPr="00C82D80">
        <w:rPr>
          <w:sz w:val="26"/>
          <w:szCs w:val="26"/>
        </w:rPr>
        <w:t xml:space="preserve"> </w:t>
      </w:r>
      <w:r w:rsidRPr="00C82D80">
        <w:rPr>
          <w:rFonts w:eastAsia="TimesNewRomanPSMT"/>
          <w:sz w:val="26"/>
          <w:szCs w:val="26"/>
        </w:rPr>
        <w:t xml:space="preserve">(выполнение работ) исполнены за 2020год на 100 %.  </w:t>
      </w:r>
    </w:p>
    <w:p w:rsidR="000E4240" w:rsidRPr="00C82D80" w:rsidRDefault="00C82D80" w:rsidP="00AC30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C82D80">
        <w:rPr>
          <w:color w:val="000000"/>
          <w:sz w:val="26"/>
          <w:szCs w:val="26"/>
        </w:rPr>
        <w:t>В связи с ограничениями, введенными из-за пандемии по коронавирусной инфекции, н</w:t>
      </w:r>
      <w:r w:rsidR="000E4240" w:rsidRPr="00C82D80">
        <w:rPr>
          <w:color w:val="000000"/>
          <w:sz w:val="26"/>
          <w:szCs w:val="26"/>
        </w:rPr>
        <w:t>аселению оказывалась помощь в предоставлении транспорта для перевозки грузов и транспортировки людей в медицинские учреждения области с сопров</w:t>
      </w:r>
      <w:r w:rsidRPr="00C82D80">
        <w:rPr>
          <w:color w:val="000000"/>
          <w:sz w:val="26"/>
          <w:szCs w:val="26"/>
        </w:rPr>
        <w:t>ождением специалиста учреждения, с</w:t>
      </w:r>
      <w:r w:rsidR="000E4240" w:rsidRPr="00C82D80">
        <w:rPr>
          <w:color w:val="000000"/>
          <w:sz w:val="26"/>
          <w:szCs w:val="26"/>
        </w:rPr>
        <w:t xml:space="preserve">пециалисты учреждения работали как волонтеры, делая закупки продуктов первой необходимости и  медикаментов по </w:t>
      </w:r>
      <w:r w:rsidRPr="00C82D80">
        <w:rPr>
          <w:color w:val="000000"/>
          <w:sz w:val="26"/>
          <w:szCs w:val="26"/>
        </w:rPr>
        <w:t xml:space="preserve">телефонным </w:t>
      </w:r>
      <w:r w:rsidR="000E4240" w:rsidRPr="00C82D80">
        <w:rPr>
          <w:color w:val="000000"/>
          <w:sz w:val="26"/>
          <w:szCs w:val="26"/>
        </w:rPr>
        <w:t>заявкам, поступающим от граждан</w:t>
      </w:r>
      <w:r w:rsidRPr="00C82D80">
        <w:rPr>
          <w:color w:val="000000"/>
          <w:sz w:val="26"/>
          <w:szCs w:val="26"/>
        </w:rPr>
        <w:t xml:space="preserve"> 65+ и</w:t>
      </w:r>
      <w:r w:rsidR="000E4240" w:rsidRPr="00C82D80">
        <w:rPr>
          <w:color w:val="000000"/>
          <w:sz w:val="26"/>
          <w:szCs w:val="26"/>
        </w:rPr>
        <w:t xml:space="preserve"> находящи</w:t>
      </w:r>
      <w:r w:rsidRPr="00C82D80">
        <w:rPr>
          <w:color w:val="000000"/>
          <w:sz w:val="26"/>
          <w:szCs w:val="26"/>
        </w:rPr>
        <w:t>х</w:t>
      </w:r>
      <w:r w:rsidR="000E4240" w:rsidRPr="00C82D80">
        <w:rPr>
          <w:color w:val="000000"/>
          <w:sz w:val="26"/>
          <w:szCs w:val="26"/>
        </w:rPr>
        <w:t>ся на самоизоляции</w:t>
      </w:r>
      <w:r w:rsidRPr="00C82D80">
        <w:rPr>
          <w:color w:val="000000"/>
          <w:sz w:val="26"/>
          <w:szCs w:val="26"/>
        </w:rPr>
        <w:t>.</w:t>
      </w:r>
      <w:r w:rsidR="000E4240" w:rsidRPr="00C82D80">
        <w:rPr>
          <w:color w:val="000000"/>
          <w:sz w:val="26"/>
          <w:szCs w:val="26"/>
        </w:rPr>
        <w:t xml:space="preserve"> Проводилась работа по распространению среди населения памяток по соблюдению профилактических</w:t>
      </w:r>
      <w:r w:rsidR="00AC30F4" w:rsidRPr="00C82D80">
        <w:rPr>
          <w:color w:val="000000"/>
          <w:sz w:val="26"/>
          <w:szCs w:val="26"/>
        </w:rPr>
        <w:t xml:space="preserve"> мер по коронавирусной инфекции. </w:t>
      </w:r>
    </w:p>
    <w:p w:rsidR="00AC30F4" w:rsidRPr="00C82D80" w:rsidRDefault="00B9020D" w:rsidP="00AC30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C82D80">
        <w:rPr>
          <w:spacing w:val="-12"/>
          <w:sz w:val="26"/>
          <w:szCs w:val="26"/>
        </w:rPr>
        <w:t>В целях и</w:t>
      </w:r>
      <w:r w:rsidR="007B5851" w:rsidRPr="00C82D80">
        <w:rPr>
          <w:rFonts w:eastAsia="TimesNewRomanPSMT"/>
          <w:sz w:val="26"/>
          <w:szCs w:val="26"/>
        </w:rPr>
        <w:t>нформационн</w:t>
      </w:r>
      <w:r w:rsidRPr="00C82D80">
        <w:rPr>
          <w:rFonts w:eastAsia="TimesNewRomanPSMT"/>
          <w:sz w:val="26"/>
          <w:szCs w:val="26"/>
        </w:rPr>
        <w:t>ой</w:t>
      </w:r>
      <w:r w:rsidR="007B5851" w:rsidRPr="00C82D80">
        <w:rPr>
          <w:rFonts w:eastAsia="TimesNewRomanPSMT"/>
          <w:sz w:val="26"/>
          <w:szCs w:val="26"/>
        </w:rPr>
        <w:t xml:space="preserve"> открытост</w:t>
      </w:r>
      <w:r w:rsidRPr="00C82D80">
        <w:rPr>
          <w:rFonts w:eastAsia="TimesNewRomanPSMT"/>
          <w:sz w:val="26"/>
          <w:szCs w:val="26"/>
        </w:rPr>
        <w:t>и</w:t>
      </w:r>
      <w:r w:rsidR="007B5851" w:rsidRPr="00C82D80">
        <w:rPr>
          <w:rFonts w:eastAsia="TimesNewRomanPSMT"/>
          <w:sz w:val="26"/>
          <w:szCs w:val="26"/>
        </w:rPr>
        <w:t xml:space="preserve"> учреждения</w:t>
      </w:r>
      <w:r w:rsidRPr="00C82D80">
        <w:rPr>
          <w:rFonts w:eastAsia="TimesNewRomanPSMT"/>
          <w:sz w:val="26"/>
          <w:szCs w:val="26"/>
        </w:rPr>
        <w:t xml:space="preserve"> </w:t>
      </w:r>
      <w:r w:rsidR="00AC30F4" w:rsidRPr="00C82D80">
        <w:rPr>
          <w:rFonts w:eastAsia="TimesNewRomanPSMT"/>
          <w:sz w:val="26"/>
          <w:szCs w:val="26"/>
        </w:rPr>
        <w:t xml:space="preserve">работает </w:t>
      </w:r>
      <w:r w:rsidRPr="00C82D80">
        <w:rPr>
          <w:rFonts w:eastAsia="TimesNewRomanPSMT"/>
          <w:sz w:val="26"/>
          <w:szCs w:val="26"/>
        </w:rPr>
        <w:t xml:space="preserve"> </w:t>
      </w:r>
      <w:r w:rsidR="007B5851" w:rsidRPr="00C82D80">
        <w:rPr>
          <w:rFonts w:eastAsia="TimesNewRomanPSMT"/>
          <w:sz w:val="26"/>
          <w:szCs w:val="26"/>
        </w:rPr>
        <w:t xml:space="preserve">сайт МБУ </w:t>
      </w:r>
      <w:r w:rsidR="000936E4" w:rsidRPr="00C82D80">
        <w:rPr>
          <w:rFonts w:eastAsia="TimesNewRomanPSMT"/>
          <w:sz w:val="26"/>
          <w:szCs w:val="26"/>
        </w:rPr>
        <w:t>«</w:t>
      </w:r>
      <w:r w:rsidR="007B5851" w:rsidRPr="00C82D80">
        <w:rPr>
          <w:rFonts w:eastAsia="TimesNewRomanPSMT"/>
          <w:sz w:val="26"/>
          <w:szCs w:val="26"/>
        </w:rPr>
        <w:t>КЦСОН</w:t>
      </w:r>
      <w:r w:rsidRPr="00C82D80">
        <w:rPr>
          <w:rFonts w:eastAsia="TimesNewRomanPSMT"/>
          <w:sz w:val="26"/>
          <w:szCs w:val="26"/>
        </w:rPr>
        <w:t xml:space="preserve"> Болотнинского района Новосибирской области</w:t>
      </w:r>
      <w:r w:rsidR="000936E4" w:rsidRPr="00C82D80">
        <w:rPr>
          <w:rFonts w:eastAsia="TimesNewRomanPSMT"/>
          <w:sz w:val="26"/>
          <w:szCs w:val="26"/>
        </w:rPr>
        <w:t>»</w:t>
      </w:r>
      <w:r w:rsidR="007B5851" w:rsidRPr="00C82D80">
        <w:rPr>
          <w:rFonts w:eastAsia="TimesNewRomanPSMT"/>
          <w:sz w:val="26"/>
          <w:szCs w:val="26"/>
        </w:rPr>
        <w:t>, в</w:t>
      </w:r>
      <w:r w:rsidR="007B5851" w:rsidRPr="00C82D80">
        <w:rPr>
          <w:rFonts w:eastAsia="TimesNewRomanPS-BoldMT"/>
          <w:bCs/>
          <w:sz w:val="26"/>
          <w:szCs w:val="26"/>
        </w:rPr>
        <w:t xml:space="preserve"> </w:t>
      </w:r>
      <w:r w:rsidR="007B5851" w:rsidRPr="00C82D80">
        <w:rPr>
          <w:rFonts w:eastAsia="TimesNewRomanPSMT"/>
          <w:sz w:val="26"/>
          <w:szCs w:val="26"/>
        </w:rPr>
        <w:t xml:space="preserve">соответствии с требованиями нормативных документов </w:t>
      </w:r>
      <w:r w:rsidR="003A17C2" w:rsidRPr="00C82D80">
        <w:rPr>
          <w:rFonts w:eastAsia="TimesNewRomanPSMT"/>
          <w:sz w:val="26"/>
          <w:szCs w:val="26"/>
        </w:rPr>
        <w:t xml:space="preserve">наполнение сайта </w:t>
      </w:r>
      <w:r w:rsidR="007B5851" w:rsidRPr="00C82D80">
        <w:rPr>
          <w:rFonts w:eastAsia="TimesNewRomanPSMT"/>
          <w:sz w:val="26"/>
          <w:szCs w:val="26"/>
        </w:rPr>
        <w:t>актуализируется в</w:t>
      </w:r>
      <w:r w:rsidR="007B5851" w:rsidRPr="00C82D80">
        <w:rPr>
          <w:rFonts w:eastAsia="TimesNewRomanPS-BoldMT"/>
          <w:bCs/>
          <w:sz w:val="26"/>
          <w:szCs w:val="26"/>
        </w:rPr>
        <w:t xml:space="preserve"> </w:t>
      </w:r>
      <w:r w:rsidR="007B5851" w:rsidRPr="00C82D80">
        <w:rPr>
          <w:rFonts w:eastAsia="TimesNewRomanPSMT"/>
          <w:sz w:val="26"/>
          <w:szCs w:val="26"/>
        </w:rPr>
        <w:t xml:space="preserve">постоянном режиме </w:t>
      </w:r>
      <w:r w:rsidR="007B5851" w:rsidRPr="00C82D80">
        <w:rPr>
          <w:spacing w:val="-12"/>
          <w:sz w:val="26"/>
          <w:szCs w:val="26"/>
        </w:rPr>
        <w:t>и</w:t>
      </w:r>
      <w:r w:rsidR="00454D3A" w:rsidRPr="00C82D80">
        <w:rPr>
          <w:spacing w:val="-12"/>
          <w:sz w:val="26"/>
          <w:szCs w:val="26"/>
        </w:rPr>
        <w:t xml:space="preserve">  да</w:t>
      </w:r>
      <w:r w:rsidR="003A17C2" w:rsidRPr="00C82D80">
        <w:rPr>
          <w:spacing w:val="-12"/>
          <w:sz w:val="26"/>
          <w:szCs w:val="26"/>
        </w:rPr>
        <w:t>ё</w:t>
      </w:r>
      <w:r w:rsidR="00454D3A" w:rsidRPr="00C82D80">
        <w:rPr>
          <w:spacing w:val="-12"/>
          <w:sz w:val="26"/>
          <w:szCs w:val="26"/>
        </w:rPr>
        <w:t>т  возможность населению получать полную информацию о деятельности  учреждения.</w:t>
      </w:r>
      <w:r w:rsidR="007D1E57" w:rsidRPr="00C82D80">
        <w:rPr>
          <w:rFonts w:eastAsia="TimesNewRomanPSMT"/>
          <w:sz w:val="26"/>
          <w:szCs w:val="26"/>
        </w:rPr>
        <w:t xml:space="preserve"> </w:t>
      </w:r>
      <w:r w:rsidR="00C82D80" w:rsidRPr="00C82D80">
        <w:rPr>
          <w:rFonts w:eastAsia="TimesNewRomanPSMT"/>
          <w:sz w:val="26"/>
          <w:szCs w:val="26"/>
        </w:rPr>
        <w:t xml:space="preserve"> </w:t>
      </w:r>
      <w:r w:rsidR="00C82D80" w:rsidRPr="00C82D80">
        <w:rPr>
          <w:color w:val="000000"/>
          <w:sz w:val="26"/>
          <w:szCs w:val="26"/>
        </w:rPr>
        <w:t xml:space="preserve">На сайте МБУ  КЦСОН </w:t>
      </w:r>
      <w:r w:rsidR="00AC30F4" w:rsidRPr="00C82D80">
        <w:rPr>
          <w:color w:val="000000"/>
          <w:sz w:val="26"/>
          <w:szCs w:val="26"/>
        </w:rPr>
        <w:t xml:space="preserve"> периодически размещалась и размещается информация о принимаемых мерах по профилактике COVID-19 и о предоставлении срочных услуг в виде закупок </w:t>
      </w:r>
      <w:r w:rsidR="00C82D80" w:rsidRPr="00C82D80">
        <w:rPr>
          <w:color w:val="000000"/>
          <w:sz w:val="26"/>
          <w:szCs w:val="26"/>
        </w:rPr>
        <w:t xml:space="preserve"> и доставки </w:t>
      </w:r>
      <w:r w:rsidR="00AC30F4" w:rsidRPr="00C82D80">
        <w:rPr>
          <w:color w:val="000000"/>
          <w:sz w:val="26"/>
          <w:szCs w:val="26"/>
        </w:rPr>
        <w:t>продуктов питания,</w:t>
      </w:r>
      <w:r w:rsidR="00C82D80" w:rsidRPr="00C82D80">
        <w:rPr>
          <w:color w:val="000000"/>
          <w:sz w:val="26"/>
          <w:szCs w:val="26"/>
        </w:rPr>
        <w:t xml:space="preserve"> предметов первой необходимости,</w:t>
      </w:r>
      <w:r w:rsidR="00AC30F4" w:rsidRPr="00C82D80">
        <w:rPr>
          <w:color w:val="000000"/>
          <w:sz w:val="26"/>
          <w:szCs w:val="26"/>
        </w:rPr>
        <w:t xml:space="preserve"> лекарс</w:t>
      </w:r>
      <w:r w:rsidR="00C82D80" w:rsidRPr="00C82D80">
        <w:rPr>
          <w:color w:val="000000"/>
          <w:sz w:val="26"/>
          <w:szCs w:val="26"/>
        </w:rPr>
        <w:t>твенных препаратов</w:t>
      </w:r>
      <w:r w:rsidR="00AC30F4" w:rsidRPr="00C82D80">
        <w:rPr>
          <w:color w:val="000000"/>
          <w:sz w:val="26"/>
          <w:szCs w:val="26"/>
        </w:rPr>
        <w:t>.</w:t>
      </w:r>
    </w:p>
    <w:p w:rsidR="00132626" w:rsidRPr="00C82D80" w:rsidRDefault="00132626" w:rsidP="00114934">
      <w:pPr>
        <w:shd w:val="clear" w:color="auto" w:fill="FFFFFF"/>
        <w:tabs>
          <w:tab w:val="left" w:pos="1018"/>
        </w:tabs>
        <w:jc w:val="both"/>
        <w:rPr>
          <w:b/>
          <w:color w:val="548DD4" w:themeColor="text2" w:themeTint="99"/>
          <w:spacing w:val="-12"/>
          <w:sz w:val="26"/>
          <w:szCs w:val="26"/>
        </w:rPr>
      </w:pPr>
    </w:p>
    <w:p w:rsidR="007D4A4D" w:rsidRPr="00C82D80" w:rsidRDefault="001761D8" w:rsidP="001761D8">
      <w:pPr>
        <w:shd w:val="clear" w:color="auto" w:fill="FFFFFF"/>
        <w:jc w:val="center"/>
        <w:rPr>
          <w:b/>
          <w:spacing w:val="-1"/>
          <w:sz w:val="26"/>
          <w:szCs w:val="26"/>
        </w:rPr>
      </w:pPr>
      <w:r w:rsidRPr="00C82D80">
        <w:rPr>
          <w:b/>
          <w:spacing w:val="-1"/>
          <w:sz w:val="26"/>
          <w:szCs w:val="26"/>
        </w:rPr>
        <w:t xml:space="preserve">5.  </w:t>
      </w:r>
      <w:r w:rsidR="00EF270A" w:rsidRPr="00C82D80">
        <w:rPr>
          <w:b/>
          <w:spacing w:val="-1"/>
          <w:sz w:val="26"/>
          <w:szCs w:val="26"/>
        </w:rPr>
        <w:t>В</w:t>
      </w:r>
      <w:r w:rsidR="002840E7" w:rsidRPr="00C82D80">
        <w:rPr>
          <w:b/>
          <w:spacing w:val="-1"/>
          <w:sz w:val="26"/>
          <w:szCs w:val="26"/>
        </w:rPr>
        <w:t xml:space="preserve">недрение новых технологий в работу </w:t>
      </w:r>
      <w:r w:rsidRPr="00C82D80">
        <w:rPr>
          <w:b/>
          <w:spacing w:val="-1"/>
          <w:sz w:val="26"/>
          <w:szCs w:val="26"/>
        </w:rPr>
        <w:t xml:space="preserve"> социальн</w:t>
      </w:r>
      <w:r w:rsidR="00B57768">
        <w:rPr>
          <w:b/>
          <w:spacing w:val="-1"/>
          <w:sz w:val="26"/>
          <w:szCs w:val="26"/>
        </w:rPr>
        <w:t>ого обслуживания</w:t>
      </w:r>
      <w:r w:rsidRPr="00C82D80">
        <w:rPr>
          <w:b/>
          <w:spacing w:val="-1"/>
          <w:sz w:val="26"/>
          <w:szCs w:val="26"/>
        </w:rPr>
        <w:t>.</w:t>
      </w:r>
    </w:p>
    <w:p w:rsidR="00CD0360" w:rsidRPr="00C82D80" w:rsidRDefault="00CD0360" w:rsidP="007D4A4D">
      <w:pPr>
        <w:shd w:val="clear" w:color="auto" w:fill="FFFFFF"/>
        <w:jc w:val="center"/>
        <w:rPr>
          <w:b/>
          <w:spacing w:val="-1"/>
          <w:sz w:val="26"/>
          <w:szCs w:val="26"/>
        </w:rPr>
      </w:pPr>
    </w:p>
    <w:p w:rsidR="001761D8" w:rsidRPr="00C82D80" w:rsidRDefault="001761D8" w:rsidP="001761D8">
      <w:pPr>
        <w:pStyle w:val="a5"/>
        <w:widowControl w:val="0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C82D80">
        <w:rPr>
          <w:b w:val="0"/>
          <w:sz w:val="26"/>
          <w:szCs w:val="26"/>
        </w:rPr>
        <w:t xml:space="preserve">В  2020году МБУ " КЦСОН   Болотнинского района НСО" приступил к реализации </w:t>
      </w:r>
      <w:r w:rsidRPr="00C82D80">
        <w:rPr>
          <w:rFonts w:eastAsia="Calibri"/>
          <w:b w:val="0"/>
          <w:sz w:val="26"/>
          <w:szCs w:val="26"/>
          <w:lang w:eastAsia="en-US"/>
        </w:rPr>
        <w:t>пилотного проекта по созданию системы долговременного ухода  на территории района за гражданами пожилого возраста и инвалидами в рамках федерального проекта «Старшее поколение» национального проекта «Демография» на 2020-2022 годы.</w:t>
      </w:r>
    </w:p>
    <w:p w:rsidR="002F061E" w:rsidRPr="00C82D80" w:rsidRDefault="001761D8" w:rsidP="002F061E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2D80">
        <w:rPr>
          <w:spacing w:val="4"/>
          <w:sz w:val="26"/>
          <w:szCs w:val="26"/>
        </w:rPr>
        <w:t>Н</w:t>
      </w:r>
      <w:r w:rsidR="00F73A53" w:rsidRPr="00C82D80">
        <w:rPr>
          <w:spacing w:val="4"/>
          <w:sz w:val="26"/>
          <w:szCs w:val="26"/>
        </w:rPr>
        <w:t>овые формы социального обслуживания граждан, ориентированны на стационарозамещающие технологии, позволяющие помочь гражданам преодолеть трудную жизненную ситуацию, мобилизовать скрытые резервы, способности человека самостоятельно справляться с возникшими проблемами, дольше оставаться пожилым гражданам и инвалидам в привычной для них жизненной среде: мобильные бригады, проживание в специальном доме, школы здоровья, организация служб сиделок и др.</w:t>
      </w:r>
      <w:r w:rsidR="002F061E" w:rsidRPr="00C82D80">
        <w:rPr>
          <w:spacing w:val="4"/>
          <w:sz w:val="26"/>
          <w:szCs w:val="26"/>
        </w:rPr>
        <w:t xml:space="preserve"> Данные мероприятия осуществлялись в рамках </w:t>
      </w:r>
      <w:r w:rsidR="002F061E" w:rsidRPr="00C82D80">
        <w:rPr>
          <w:bCs/>
          <w:spacing w:val="3"/>
          <w:sz w:val="26"/>
          <w:szCs w:val="26"/>
        </w:rPr>
        <w:t xml:space="preserve">реализации  </w:t>
      </w:r>
      <w:r w:rsidR="002F061E" w:rsidRPr="00C82D80">
        <w:rPr>
          <w:bCs/>
          <w:spacing w:val="7"/>
          <w:sz w:val="26"/>
          <w:szCs w:val="26"/>
        </w:rPr>
        <w:t>плана мероприятий</w:t>
      </w:r>
      <w:r w:rsidR="002F061E" w:rsidRPr="00C82D80">
        <w:rPr>
          <w:rFonts w:eastAsia="Calibri"/>
          <w:sz w:val="26"/>
          <w:szCs w:val="26"/>
          <w:lang w:eastAsia="en-US"/>
        </w:rPr>
        <w:t xml:space="preserve"> 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</w:t>
      </w:r>
      <w:r w:rsidR="006D57C4" w:rsidRPr="00C82D80">
        <w:rPr>
          <w:rFonts w:eastAsia="Calibri"/>
          <w:sz w:val="26"/>
          <w:szCs w:val="26"/>
          <w:lang w:eastAsia="en-US"/>
        </w:rPr>
        <w:t xml:space="preserve">», </w:t>
      </w:r>
      <w:r w:rsidR="006D57C4" w:rsidRPr="00C82D80">
        <w:rPr>
          <w:sz w:val="26"/>
          <w:szCs w:val="26"/>
        </w:rPr>
        <w:t>утвержденного  постановлением Правительства Новосибирской области от 09.12.2019 № 463-п</w:t>
      </w:r>
      <w:r w:rsidR="00956B67" w:rsidRPr="00C82D80">
        <w:rPr>
          <w:sz w:val="26"/>
          <w:szCs w:val="26"/>
        </w:rPr>
        <w:t xml:space="preserve"> (далее - Плана мероприятий («дорожной карты») по реализации пилотного проекта по созданию СДУ)</w:t>
      </w:r>
      <w:r w:rsidR="006D57C4" w:rsidRPr="00C82D80">
        <w:rPr>
          <w:sz w:val="26"/>
          <w:szCs w:val="26"/>
        </w:rPr>
        <w:t>.</w:t>
      </w:r>
      <w:r w:rsidR="006D57C4" w:rsidRPr="00C82D80">
        <w:rPr>
          <w:color w:val="FF0000"/>
          <w:sz w:val="26"/>
          <w:szCs w:val="26"/>
        </w:rPr>
        <w:t xml:space="preserve">   </w:t>
      </w:r>
    </w:p>
    <w:p w:rsidR="006D57C4" w:rsidRPr="00C82D80" w:rsidRDefault="006D57C4" w:rsidP="002F061E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2D80">
        <w:rPr>
          <w:rFonts w:eastAsia="Calibri"/>
          <w:sz w:val="26"/>
          <w:szCs w:val="26"/>
          <w:lang w:eastAsia="en-US"/>
        </w:rPr>
        <w:t xml:space="preserve">Между министерством труда и социального развития Новосибирской области и администрацией Болотнинского района было подписано «Соглашение о предоставлении иных межбюджетных трансфертов из областного бюджета Новосибирской области на создание системы долговременного ухода за гражданами пожилого возраста и инвалидами на территории Болотнинского района новосибирской области </w:t>
      </w:r>
      <w:r w:rsidR="008C4FD2" w:rsidRPr="00C82D80">
        <w:rPr>
          <w:rFonts w:eastAsia="Calibri"/>
          <w:sz w:val="26"/>
          <w:szCs w:val="26"/>
          <w:lang w:eastAsia="en-US"/>
        </w:rPr>
        <w:t>и достижение результатов регионального проекта «Разработка и реализация программы системной поддержки и повышения качества жизни граждан старшего поколения (Старшее поколение»)» (далее – Соглашение).</w:t>
      </w:r>
    </w:p>
    <w:p w:rsidR="00956B67" w:rsidRPr="00C82D80" w:rsidRDefault="002F061E" w:rsidP="006D57C4">
      <w:pPr>
        <w:pStyle w:val="a5"/>
        <w:widowControl w:val="0"/>
        <w:ind w:firstLine="709"/>
        <w:jc w:val="both"/>
        <w:rPr>
          <w:b w:val="0"/>
          <w:sz w:val="26"/>
          <w:szCs w:val="26"/>
        </w:rPr>
      </w:pPr>
      <w:r w:rsidRPr="00C82D80">
        <w:rPr>
          <w:b w:val="0"/>
          <w:sz w:val="26"/>
          <w:szCs w:val="26"/>
        </w:rPr>
        <w:t xml:space="preserve">В  целях реализации </w:t>
      </w:r>
      <w:r w:rsidR="008C4FD2" w:rsidRPr="00C82D80">
        <w:rPr>
          <w:b w:val="0"/>
          <w:sz w:val="26"/>
          <w:szCs w:val="26"/>
        </w:rPr>
        <w:t xml:space="preserve">Соглашения и </w:t>
      </w:r>
      <w:r w:rsidR="00956B67" w:rsidRPr="00C82D80">
        <w:rPr>
          <w:b w:val="0"/>
          <w:sz w:val="26"/>
          <w:szCs w:val="26"/>
        </w:rPr>
        <w:t>П</w:t>
      </w:r>
      <w:r w:rsidRPr="00C82D80">
        <w:rPr>
          <w:b w:val="0"/>
          <w:sz w:val="26"/>
          <w:szCs w:val="26"/>
        </w:rPr>
        <w:t xml:space="preserve">лана мероприятий («дорожной карты») по реализации пилотного проекта по созданию </w:t>
      </w:r>
      <w:r w:rsidR="006D57C4" w:rsidRPr="00C82D80">
        <w:rPr>
          <w:b w:val="0"/>
          <w:sz w:val="26"/>
          <w:szCs w:val="26"/>
        </w:rPr>
        <w:t>СДУ</w:t>
      </w:r>
      <w:r w:rsidR="008C4FD2" w:rsidRPr="00C82D80">
        <w:rPr>
          <w:b w:val="0"/>
          <w:sz w:val="26"/>
          <w:szCs w:val="26"/>
        </w:rPr>
        <w:t xml:space="preserve"> и были предоставлены межбюджетные трансферты в сумме 1557000,00 рублей (</w:t>
      </w:r>
      <w:r w:rsidRPr="00C82D80">
        <w:rPr>
          <w:b w:val="0"/>
          <w:sz w:val="26"/>
          <w:szCs w:val="26"/>
        </w:rPr>
        <w:t>один миллион пятьсот пятьдесят семь  тысяч  рублей</w:t>
      </w:r>
      <w:r w:rsidR="008C4FD2" w:rsidRPr="00C82D80">
        <w:rPr>
          <w:b w:val="0"/>
          <w:sz w:val="26"/>
          <w:szCs w:val="26"/>
        </w:rPr>
        <w:t xml:space="preserve">, которые были направлены  </w:t>
      </w:r>
      <w:r w:rsidRPr="00C82D80">
        <w:rPr>
          <w:b w:val="0"/>
          <w:sz w:val="26"/>
          <w:szCs w:val="26"/>
        </w:rPr>
        <w:t xml:space="preserve"> </w:t>
      </w:r>
      <w:r w:rsidR="008C4FD2" w:rsidRPr="00C82D80">
        <w:rPr>
          <w:b w:val="0"/>
          <w:sz w:val="26"/>
          <w:szCs w:val="26"/>
        </w:rPr>
        <w:t xml:space="preserve">на </w:t>
      </w:r>
      <w:r w:rsidR="00956B67" w:rsidRPr="00C82D80">
        <w:rPr>
          <w:b w:val="0"/>
          <w:sz w:val="26"/>
          <w:szCs w:val="26"/>
        </w:rPr>
        <w:t>закупку</w:t>
      </w:r>
      <w:r w:rsidRPr="00C82D80">
        <w:rPr>
          <w:b w:val="0"/>
          <w:sz w:val="26"/>
          <w:szCs w:val="26"/>
        </w:rPr>
        <w:t xml:space="preserve">  оборудования и технических средств  реабилитации   для организации социального обслуживания граждан пожилого возраста и инвалидов. </w:t>
      </w:r>
      <w:r w:rsidR="00956B67" w:rsidRPr="00C82D80">
        <w:rPr>
          <w:b w:val="0"/>
          <w:sz w:val="26"/>
          <w:szCs w:val="26"/>
        </w:rPr>
        <w:t>Данные средства были направлены на организацию пункта проката технических средств реабилитации и оснащения оборудованием отделения милосердия.</w:t>
      </w:r>
    </w:p>
    <w:p w:rsidR="002F061E" w:rsidRPr="00C82D80" w:rsidRDefault="00F25A7C" w:rsidP="006D57C4">
      <w:pPr>
        <w:pStyle w:val="a5"/>
        <w:widowControl w:val="0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C82D80">
        <w:rPr>
          <w:b w:val="0"/>
          <w:sz w:val="26"/>
          <w:szCs w:val="26"/>
        </w:rPr>
        <w:t>Для  организации деятельности «П</w:t>
      </w:r>
      <w:r w:rsidR="002F061E" w:rsidRPr="00C82D80">
        <w:rPr>
          <w:b w:val="0"/>
          <w:sz w:val="26"/>
          <w:szCs w:val="26"/>
        </w:rPr>
        <w:t xml:space="preserve">ункта проката </w:t>
      </w:r>
      <w:r w:rsidR="00956B67" w:rsidRPr="00C82D80">
        <w:rPr>
          <w:b w:val="0"/>
          <w:sz w:val="26"/>
          <w:szCs w:val="26"/>
        </w:rPr>
        <w:t>технических средств реабилитации</w:t>
      </w:r>
      <w:r w:rsidRPr="00C82D80">
        <w:rPr>
          <w:b w:val="0"/>
          <w:sz w:val="26"/>
          <w:szCs w:val="26"/>
        </w:rPr>
        <w:t>»</w:t>
      </w:r>
      <w:r w:rsidR="00956B67" w:rsidRPr="00C82D80">
        <w:rPr>
          <w:b w:val="0"/>
          <w:sz w:val="26"/>
          <w:szCs w:val="26"/>
        </w:rPr>
        <w:t xml:space="preserve"> </w:t>
      </w:r>
      <w:r w:rsidR="002F061E" w:rsidRPr="00C82D80">
        <w:rPr>
          <w:b w:val="0"/>
          <w:sz w:val="26"/>
          <w:szCs w:val="26"/>
        </w:rPr>
        <w:t>было  приобретено оборудование  на сумму 709204</w:t>
      </w:r>
      <w:r w:rsidR="00956B67" w:rsidRPr="00C82D80">
        <w:rPr>
          <w:b w:val="0"/>
          <w:sz w:val="26"/>
          <w:szCs w:val="26"/>
        </w:rPr>
        <w:t>,0 рублей (с</w:t>
      </w:r>
      <w:r w:rsidR="002F061E" w:rsidRPr="00C82D80">
        <w:rPr>
          <w:b w:val="0"/>
          <w:sz w:val="26"/>
          <w:szCs w:val="26"/>
        </w:rPr>
        <w:t>емьсот девять  тысяч двести четыре</w:t>
      </w:r>
      <w:r w:rsidR="00956B67" w:rsidRPr="00C82D80">
        <w:rPr>
          <w:b w:val="0"/>
          <w:sz w:val="26"/>
          <w:szCs w:val="26"/>
        </w:rPr>
        <w:t xml:space="preserve"> рублей)</w:t>
      </w:r>
      <w:r w:rsidR="002F061E" w:rsidRPr="00C82D80">
        <w:rPr>
          <w:b w:val="0"/>
          <w:sz w:val="26"/>
          <w:szCs w:val="26"/>
        </w:rPr>
        <w:t xml:space="preserve">. </w:t>
      </w:r>
      <w:r w:rsidRPr="00C82D80">
        <w:rPr>
          <w:b w:val="0"/>
          <w:sz w:val="26"/>
          <w:szCs w:val="26"/>
        </w:rPr>
        <w:t xml:space="preserve">Приобретено 95 единиц ТСР. </w:t>
      </w:r>
      <w:r w:rsidR="002F061E" w:rsidRPr="00C82D80">
        <w:rPr>
          <w:b w:val="0"/>
          <w:sz w:val="26"/>
          <w:szCs w:val="26"/>
        </w:rPr>
        <w:t xml:space="preserve">Оборудование приобреталось  с учетом  </w:t>
      </w:r>
      <w:r w:rsidR="00956B67" w:rsidRPr="00C82D80">
        <w:rPr>
          <w:b w:val="0"/>
          <w:sz w:val="26"/>
          <w:szCs w:val="26"/>
        </w:rPr>
        <w:t xml:space="preserve">потребностей и </w:t>
      </w:r>
      <w:r w:rsidR="002F061E" w:rsidRPr="00C82D80">
        <w:rPr>
          <w:b w:val="0"/>
          <w:sz w:val="26"/>
          <w:szCs w:val="26"/>
        </w:rPr>
        <w:t xml:space="preserve">обращений от </w:t>
      </w:r>
      <w:r w:rsidR="00956B67" w:rsidRPr="00C82D80">
        <w:rPr>
          <w:b w:val="0"/>
          <w:sz w:val="26"/>
          <w:szCs w:val="26"/>
        </w:rPr>
        <w:t>граждан</w:t>
      </w:r>
      <w:r w:rsidR="002F061E" w:rsidRPr="00C82D80">
        <w:rPr>
          <w:b w:val="0"/>
          <w:sz w:val="26"/>
          <w:szCs w:val="26"/>
        </w:rPr>
        <w:t xml:space="preserve"> по разным   для них  чрезвычайным обстоятельствам  (перелом ноги, руки,  шейки  бедра,  оформления  инвалидности  и др.).</w:t>
      </w:r>
      <w:r w:rsidRPr="00C82D80">
        <w:rPr>
          <w:b w:val="0"/>
          <w:sz w:val="26"/>
          <w:szCs w:val="26"/>
        </w:rPr>
        <w:t xml:space="preserve">  В декабре 2020год услугами «Пункт</w:t>
      </w:r>
      <w:r w:rsidR="0015602C">
        <w:rPr>
          <w:b w:val="0"/>
          <w:sz w:val="26"/>
          <w:szCs w:val="26"/>
        </w:rPr>
        <w:t>а проката ТСР» воспользовалось 6 человек</w:t>
      </w:r>
      <w:r w:rsidRPr="00C82D80">
        <w:rPr>
          <w:b w:val="0"/>
          <w:sz w:val="26"/>
          <w:szCs w:val="26"/>
        </w:rPr>
        <w:t xml:space="preserve">. </w:t>
      </w:r>
    </w:p>
    <w:p w:rsidR="002F061E" w:rsidRPr="00C82D80" w:rsidRDefault="00956B67" w:rsidP="002F061E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Д</w:t>
      </w:r>
      <w:r w:rsidR="002F061E" w:rsidRPr="00C82D80">
        <w:rPr>
          <w:sz w:val="26"/>
          <w:szCs w:val="26"/>
        </w:rPr>
        <w:t>ля создания  комфортных условий  проживания получател</w:t>
      </w:r>
      <w:r w:rsidRPr="00C82D80">
        <w:rPr>
          <w:sz w:val="26"/>
          <w:szCs w:val="26"/>
        </w:rPr>
        <w:t>ей</w:t>
      </w:r>
      <w:r w:rsidR="002F061E" w:rsidRPr="00C82D80">
        <w:rPr>
          <w:sz w:val="26"/>
          <w:szCs w:val="26"/>
        </w:rPr>
        <w:t xml:space="preserve"> социальных услуг </w:t>
      </w:r>
      <w:r w:rsidRPr="00C82D80">
        <w:rPr>
          <w:sz w:val="26"/>
          <w:szCs w:val="26"/>
        </w:rPr>
        <w:t xml:space="preserve">в </w:t>
      </w:r>
      <w:r w:rsidR="002F061E" w:rsidRPr="00C82D80">
        <w:rPr>
          <w:sz w:val="26"/>
          <w:szCs w:val="26"/>
        </w:rPr>
        <w:t>филиал</w:t>
      </w:r>
      <w:r w:rsidRPr="00C82D80">
        <w:rPr>
          <w:sz w:val="26"/>
          <w:szCs w:val="26"/>
        </w:rPr>
        <w:t>е</w:t>
      </w:r>
      <w:r w:rsidR="002F061E" w:rsidRPr="00C82D80">
        <w:rPr>
          <w:sz w:val="26"/>
          <w:szCs w:val="26"/>
        </w:rPr>
        <w:t xml:space="preserve">  МБУ «КЦСОН Болотнинского района Новосибирской области» «Отделение милосердия для престарелых и инвалидов» </w:t>
      </w:r>
      <w:r w:rsidRPr="00C82D80">
        <w:rPr>
          <w:sz w:val="26"/>
          <w:szCs w:val="26"/>
        </w:rPr>
        <w:t xml:space="preserve">было приобретено оборудование </w:t>
      </w:r>
      <w:r w:rsidR="002F061E" w:rsidRPr="00C82D80">
        <w:rPr>
          <w:sz w:val="26"/>
          <w:szCs w:val="26"/>
        </w:rPr>
        <w:t xml:space="preserve">  сумму 847796</w:t>
      </w:r>
      <w:r w:rsidRPr="00C82D80">
        <w:rPr>
          <w:sz w:val="26"/>
          <w:szCs w:val="26"/>
        </w:rPr>
        <w:t>,0 рублей (в</w:t>
      </w:r>
      <w:r w:rsidR="002F061E" w:rsidRPr="00C82D80">
        <w:rPr>
          <w:sz w:val="26"/>
          <w:szCs w:val="26"/>
        </w:rPr>
        <w:t>осемьсот  сорок  семь  тысяч  семьсот  девяносто  шесть  рублей</w:t>
      </w:r>
      <w:r w:rsidRPr="00C82D80">
        <w:rPr>
          <w:sz w:val="26"/>
          <w:szCs w:val="26"/>
        </w:rPr>
        <w:t>).</w:t>
      </w:r>
    </w:p>
    <w:p w:rsidR="002F061E" w:rsidRPr="00C82D80" w:rsidRDefault="00956B67" w:rsidP="00956B67">
      <w:pPr>
        <w:shd w:val="clear" w:color="auto" w:fill="FFFFFF"/>
        <w:ind w:firstLine="709"/>
        <w:jc w:val="both"/>
        <w:rPr>
          <w:sz w:val="26"/>
          <w:szCs w:val="26"/>
        </w:rPr>
      </w:pPr>
      <w:r w:rsidRPr="00C82D80">
        <w:rPr>
          <w:rFonts w:eastAsia="Calibri"/>
          <w:bCs/>
          <w:sz w:val="26"/>
          <w:szCs w:val="26"/>
          <w:lang w:eastAsia="en-US"/>
        </w:rPr>
        <w:t>Кроме того</w:t>
      </w:r>
      <w:r w:rsidR="0015602C">
        <w:rPr>
          <w:rFonts w:eastAsia="Calibri"/>
          <w:bCs/>
          <w:sz w:val="26"/>
          <w:szCs w:val="26"/>
          <w:lang w:eastAsia="en-US"/>
        </w:rPr>
        <w:t>,</w:t>
      </w:r>
      <w:r w:rsidRPr="00C82D80">
        <w:rPr>
          <w:rFonts w:eastAsia="Calibri"/>
          <w:bCs/>
          <w:sz w:val="26"/>
          <w:szCs w:val="26"/>
          <w:lang w:eastAsia="en-US"/>
        </w:rPr>
        <w:t xml:space="preserve"> в рамках Соглашения</w:t>
      </w:r>
      <w:r w:rsidR="0015602C">
        <w:rPr>
          <w:rFonts w:eastAsia="Calibri"/>
          <w:bCs/>
          <w:sz w:val="26"/>
          <w:szCs w:val="26"/>
          <w:lang w:eastAsia="en-US"/>
        </w:rPr>
        <w:t>,</w:t>
      </w:r>
      <w:r w:rsidRPr="00C82D80">
        <w:rPr>
          <w:rFonts w:eastAsia="Calibri"/>
          <w:bCs/>
          <w:sz w:val="26"/>
          <w:szCs w:val="26"/>
          <w:lang w:eastAsia="en-US"/>
        </w:rPr>
        <w:t xml:space="preserve"> </w:t>
      </w:r>
      <w:r w:rsidRPr="00C82D80">
        <w:rPr>
          <w:sz w:val="26"/>
          <w:szCs w:val="26"/>
        </w:rPr>
        <w:t>а</w:t>
      </w:r>
      <w:r w:rsidR="001442C6" w:rsidRPr="00C82D80">
        <w:rPr>
          <w:sz w:val="26"/>
          <w:szCs w:val="26"/>
        </w:rPr>
        <w:t>втотранспортный парк   МБУ "</w:t>
      </w:r>
      <w:r w:rsidR="002F061E" w:rsidRPr="00C82D80">
        <w:rPr>
          <w:sz w:val="26"/>
          <w:szCs w:val="26"/>
        </w:rPr>
        <w:t>КЦСОН Болотнинского района НСО" пополнился автомобилем ГАЗ-А69R33, оборудованный гидравлическим подъемником</w:t>
      </w:r>
      <w:r w:rsidRPr="00C82D80">
        <w:rPr>
          <w:sz w:val="26"/>
          <w:szCs w:val="26"/>
        </w:rPr>
        <w:t xml:space="preserve">. Данные автомобиль планируется использовать </w:t>
      </w:r>
      <w:r w:rsidR="0015602C">
        <w:rPr>
          <w:sz w:val="26"/>
          <w:szCs w:val="26"/>
        </w:rPr>
        <w:t xml:space="preserve">на территории района </w:t>
      </w:r>
      <w:r w:rsidRPr="00C82D80">
        <w:rPr>
          <w:sz w:val="26"/>
          <w:szCs w:val="26"/>
        </w:rPr>
        <w:t>для доставки граждан пожилого возраста и инвалидов до учреждений здравоохранения, социальной защиты</w:t>
      </w:r>
      <w:r w:rsidR="001F1979" w:rsidRPr="00C82D80">
        <w:rPr>
          <w:sz w:val="26"/>
          <w:szCs w:val="26"/>
        </w:rPr>
        <w:t>, о</w:t>
      </w:r>
      <w:r w:rsidRPr="00C82D80">
        <w:rPr>
          <w:sz w:val="26"/>
          <w:szCs w:val="26"/>
        </w:rPr>
        <w:t xml:space="preserve">рганизации работы </w:t>
      </w:r>
      <w:r w:rsidR="001F1979" w:rsidRPr="00C82D80">
        <w:rPr>
          <w:sz w:val="26"/>
          <w:szCs w:val="26"/>
        </w:rPr>
        <w:t>«</w:t>
      </w:r>
      <w:r w:rsidRPr="00C82D80">
        <w:rPr>
          <w:sz w:val="26"/>
          <w:szCs w:val="26"/>
        </w:rPr>
        <w:t>мобильных бригад</w:t>
      </w:r>
      <w:r w:rsidR="001F1979" w:rsidRPr="00C82D80">
        <w:rPr>
          <w:sz w:val="26"/>
          <w:szCs w:val="26"/>
        </w:rPr>
        <w:t xml:space="preserve">» </w:t>
      </w:r>
      <w:r w:rsidR="001442C6" w:rsidRPr="00C82D80">
        <w:rPr>
          <w:sz w:val="26"/>
          <w:szCs w:val="26"/>
        </w:rPr>
        <w:t xml:space="preserve">в целях </w:t>
      </w:r>
      <w:r w:rsidR="001F1979" w:rsidRPr="00C82D80">
        <w:rPr>
          <w:sz w:val="26"/>
          <w:szCs w:val="26"/>
        </w:rPr>
        <w:t>повышения доступности социальных услуг для граждан в отдалённой сельской местности. Кроме того, в</w:t>
      </w:r>
      <w:r w:rsidR="002F061E" w:rsidRPr="00C82D80">
        <w:rPr>
          <w:sz w:val="26"/>
          <w:szCs w:val="26"/>
        </w:rPr>
        <w:t xml:space="preserve"> </w:t>
      </w:r>
      <w:r w:rsidR="0015602C">
        <w:rPr>
          <w:sz w:val="26"/>
          <w:szCs w:val="26"/>
        </w:rPr>
        <w:t xml:space="preserve"> 2021году   планируется создание</w:t>
      </w:r>
      <w:r w:rsidR="002F061E" w:rsidRPr="00C82D80">
        <w:rPr>
          <w:sz w:val="26"/>
          <w:szCs w:val="26"/>
        </w:rPr>
        <w:t xml:space="preserve">  </w:t>
      </w:r>
      <w:r w:rsidR="0015602C">
        <w:rPr>
          <w:sz w:val="26"/>
          <w:szCs w:val="26"/>
        </w:rPr>
        <w:t>центра</w:t>
      </w:r>
      <w:r w:rsidR="002F061E" w:rsidRPr="00C82D80">
        <w:rPr>
          <w:sz w:val="26"/>
          <w:szCs w:val="26"/>
        </w:rPr>
        <w:t>  дневного пребывания</w:t>
      </w:r>
      <w:r w:rsidR="0015602C">
        <w:rPr>
          <w:sz w:val="26"/>
          <w:szCs w:val="26"/>
        </w:rPr>
        <w:t xml:space="preserve"> для граждан пожилого возраста и инвалидов</w:t>
      </w:r>
      <w:r w:rsidR="002F061E" w:rsidRPr="00C82D80">
        <w:rPr>
          <w:sz w:val="26"/>
          <w:szCs w:val="26"/>
        </w:rPr>
        <w:t>, доставку  будет  осуществлять  новенький  ГАЗ-А69R33.</w:t>
      </w:r>
    </w:p>
    <w:p w:rsidR="001C5D35" w:rsidRPr="00C82D80" w:rsidRDefault="001C5D35" w:rsidP="001C5D35">
      <w:pPr>
        <w:pStyle w:val="a5"/>
        <w:widowControl w:val="0"/>
        <w:ind w:firstLine="709"/>
        <w:jc w:val="both"/>
        <w:rPr>
          <w:b w:val="0"/>
          <w:spacing w:val="4"/>
          <w:sz w:val="26"/>
          <w:szCs w:val="26"/>
        </w:rPr>
      </w:pPr>
      <w:r w:rsidRPr="00C82D80">
        <w:rPr>
          <w:rFonts w:eastAsia="Calibri"/>
          <w:b w:val="0"/>
          <w:sz w:val="26"/>
          <w:szCs w:val="26"/>
          <w:lang w:eastAsia="en-US"/>
        </w:rPr>
        <w:t xml:space="preserve">В 2020году в рамках национального проекта «Старшее поколение»  отрабатывалась нормативно-правовая  база, комплекс мер по взаимодействию с медицинскими  и общественными организациями, прошли курсы </w:t>
      </w:r>
      <w:r w:rsidRPr="00C82D80">
        <w:rPr>
          <w:b w:val="0"/>
          <w:spacing w:val="4"/>
          <w:sz w:val="26"/>
          <w:szCs w:val="26"/>
        </w:rPr>
        <w:t>по программе профессиональной подготовки по должности "Сиделка (помощник по уходу)" и дистанционное обучение по осуществлению  типизации и ведению документации  по системе долговременного ухода (СДУ).</w:t>
      </w:r>
    </w:p>
    <w:p w:rsidR="001C5D35" w:rsidRPr="00C82D80" w:rsidRDefault="001C5D35" w:rsidP="001761D8">
      <w:pPr>
        <w:pStyle w:val="a5"/>
        <w:widowControl w:val="0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C82D80">
        <w:rPr>
          <w:b w:val="0"/>
          <w:sz w:val="26"/>
          <w:szCs w:val="26"/>
        </w:rPr>
        <w:t>Реализация  проекта "Старшее поколение"   вне</w:t>
      </w:r>
      <w:r w:rsidR="0015602C">
        <w:rPr>
          <w:b w:val="0"/>
          <w:sz w:val="26"/>
          <w:szCs w:val="26"/>
        </w:rPr>
        <w:t>сло некоторые изменения в работу</w:t>
      </w:r>
      <w:r w:rsidRPr="00C82D80">
        <w:rPr>
          <w:b w:val="0"/>
          <w:sz w:val="26"/>
          <w:szCs w:val="26"/>
        </w:rPr>
        <w:t xml:space="preserve"> специалистов  по социальной  работе отделения срочной социальной помощи МБУ КЦСОН, 14 специалистов были проучены (получены сертификаты)  и как социальные координаторы осуществляли в 2020году типизацию граждан </w:t>
      </w:r>
      <w:r w:rsidR="0015602C">
        <w:rPr>
          <w:b w:val="0"/>
          <w:sz w:val="26"/>
          <w:szCs w:val="26"/>
        </w:rPr>
        <w:t xml:space="preserve">в возрасте </w:t>
      </w:r>
      <w:r w:rsidRPr="00C82D80">
        <w:rPr>
          <w:b w:val="0"/>
          <w:sz w:val="26"/>
          <w:szCs w:val="26"/>
        </w:rPr>
        <w:t>65+.  За 2020год  было про</w:t>
      </w:r>
      <w:r w:rsidR="0015602C">
        <w:rPr>
          <w:b w:val="0"/>
          <w:sz w:val="26"/>
          <w:szCs w:val="26"/>
        </w:rPr>
        <w:t>ведена типизация</w:t>
      </w:r>
      <w:r w:rsidR="00DA0022" w:rsidRPr="00C82D80">
        <w:rPr>
          <w:b w:val="0"/>
          <w:sz w:val="26"/>
          <w:szCs w:val="26"/>
        </w:rPr>
        <w:t xml:space="preserve">  2941 человек</w:t>
      </w:r>
      <w:r w:rsidR="00F34B28" w:rsidRPr="00C82D80">
        <w:rPr>
          <w:b w:val="0"/>
          <w:sz w:val="26"/>
          <w:szCs w:val="26"/>
        </w:rPr>
        <w:t>. Из них: город – 355чел., село – 2586 чел., повторная типизация – 351 чел.</w:t>
      </w:r>
    </w:p>
    <w:p w:rsidR="001442C6" w:rsidRPr="00C82D80" w:rsidRDefault="002F061E" w:rsidP="001442C6">
      <w:pPr>
        <w:ind w:firstLine="709"/>
        <w:jc w:val="both"/>
        <w:rPr>
          <w:bCs/>
          <w:sz w:val="26"/>
          <w:szCs w:val="26"/>
        </w:rPr>
      </w:pPr>
      <w:r w:rsidRPr="00C82D80">
        <w:rPr>
          <w:sz w:val="26"/>
          <w:szCs w:val="26"/>
        </w:rPr>
        <w:t> </w:t>
      </w:r>
      <w:r w:rsidR="001442C6" w:rsidRPr="00C82D80">
        <w:rPr>
          <w:sz w:val="26"/>
          <w:szCs w:val="26"/>
        </w:rPr>
        <w:t xml:space="preserve">В 2020г. МБУ "Комплексный центр социального обслуживания населения Болотнинского района НСО" участвовал в реализации  </w:t>
      </w:r>
      <w:r w:rsidR="001761D8" w:rsidRPr="00C82D80">
        <w:rPr>
          <w:sz w:val="26"/>
          <w:szCs w:val="26"/>
        </w:rPr>
        <w:t>суб</w:t>
      </w:r>
      <w:r w:rsidR="001442C6" w:rsidRPr="00C82D80">
        <w:rPr>
          <w:sz w:val="26"/>
          <w:szCs w:val="26"/>
        </w:rPr>
        <w:t xml:space="preserve">гранта Новосибирской областной общественной организации помощи семьям с детьми и детьми-инвалидами «Первоцвет» -  "Безопасное детство", целью которого </w:t>
      </w:r>
      <w:r w:rsidR="0015602C">
        <w:rPr>
          <w:sz w:val="26"/>
          <w:szCs w:val="26"/>
        </w:rPr>
        <w:t>было</w:t>
      </w:r>
      <w:r w:rsidR="001442C6" w:rsidRPr="00C82D80">
        <w:rPr>
          <w:sz w:val="26"/>
          <w:szCs w:val="26"/>
        </w:rPr>
        <w:t xml:space="preserve"> создание и развитие интегративной площадки для детей, проявляющих насилие по отношению к другим детям, и родителей, их воспитывающих. В рамках этого </w:t>
      </w:r>
      <w:r w:rsidR="001761D8" w:rsidRPr="00C82D80">
        <w:rPr>
          <w:sz w:val="26"/>
          <w:szCs w:val="26"/>
        </w:rPr>
        <w:t>суб</w:t>
      </w:r>
      <w:r w:rsidR="001442C6" w:rsidRPr="00C82D80">
        <w:rPr>
          <w:sz w:val="26"/>
          <w:szCs w:val="26"/>
        </w:rPr>
        <w:t>гранта</w:t>
      </w:r>
      <w:r w:rsidR="000A7E70" w:rsidRPr="00C82D80">
        <w:rPr>
          <w:sz w:val="26"/>
          <w:szCs w:val="26"/>
        </w:rPr>
        <w:t xml:space="preserve">, за счёт средств </w:t>
      </w:r>
      <w:r w:rsidR="001442C6" w:rsidRPr="00C82D80">
        <w:rPr>
          <w:sz w:val="26"/>
          <w:szCs w:val="26"/>
        </w:rPr>
        <w:t xml:space="preserve"> </w:t>
      </w:r>
      <w:r w:rsidR="000A7E70" w:rsidRPr="00C82D80">
        <w:rPr>
          <w:sz w:val="26"/>
          <w:szCs w:val="26"/>
        </w:rPr>
        <w:t xml:space="preserve">Фонда поддержки детей, находящихся в трудной жизненной ситуации, было </w:t>
      </w:r>
      <w:r w:rsidR="001442C6" w:rsidRPr="00C82D80">
        <w:rPr>
          <w:sz w:val="26"/>
          <w:szCs w:val="26"/>
        </w:rPr>
        <w:t>приобретено оборудование  на сумму 864 350,0 рублей  (восемьсот шестьдесят четыре тысячи триста пятьдесят рублей 00 копеек): д</w:t>
      </w:r>
      <w:r w:rsidR="001442C6" w:rsidRPr="00C82D80">
        <w:rPr>
          <w:bCs/>
          <w:sz w:val="26"/>
          <w:szCs w:val="26"/>
        </w:rPr>
        <w:t xml:space="preserve">иагностические методики, в том числе компьютерные, на сумму 234950,0 рублей </w:t>
      </w:r>
      <w:r w:rsidR="0015602C">
        <w:rPr>
          <w:bCs/>
          <w:sz w:val="26"/>
          <w:szCs w:val="26"/>
        </w:rPr>
        <w:t>и  спортивное оборудование</w:t>
      </w:r>
      <w:r w:rsidR="001442C6" w:rsidRPr="00C82D80">
        <w:rPr>
          <w:bCs/>
          <w:sz w:val="26"/>
          <w:szCs w:val="26"/>
        </w:rPr>
        <w:t>, инвентарь на сумму  629 400,0</w:t>
      </w:r>
      <w:r w:rsidR="000A7E70" w:rsidRPr="00C82D80">
        <w:rPr>
          <w:bCs/>
          <w:sz w:val="26"/>
          <w:szCs w:val="26"/>
        </w:rPr>
        <w:t xml:space="preserve"> рублей. Отделением профилактики безнадзорности детей и подростков и отделением социальной реабилитации  инвалидов была проведена работа по набору группы детей и родителей для занятий в рамках гранта.</w:t>
      </w:r>
      <w:r w:rsidR="0015602C">
        <w:rPr>
          <w:bCs/>
          <w:sz w:val="26"/>
          <w:szCs w:val="26"/>
        </w:rPr>
        <w:t xml:space="preserve"> В течение полугода услуги в рамках этого гранта получили 14 семей (16 родителей и 34 подростка). </w:t>
      </w:r>
    </w:p>
    <w:p w:rsidR="002F061E" w:rsidRPr="00C82D80" w:rsidRDefault="000A7E70" w:rsidP="000A7E70">
      <w:pPr>
        <w:ind w:firstLine="709"/>
        <w:jc w:val="both"/>
        <w:rPr>
          <w:sz w:val="26"/>
          <w:szCs w:val="26"/>
        </w:rPr>
      </w:pPr>
      <w:r w:rsidRPr="00C82D80">
        <w:rPr>
          <w:spacing w:val="-1"/>
          <w:sz w:val="26"/>
          <w:szCs w:val="26"/>
        </w:rPr>
        <w:t xml:space="preserve">В </w:t>
      </w:r>
      <w:r w:rsidRPr="00C82D80">
        <w:rPr>
          <w:sz w:val="26"/>
          <w:szCs w:val="26"/>
        </w:rPr>
        <w:t>2020 году  специалисты служб социальной защиты района продолжили    освоение программы "ТИС Тула" параллельно, продолжая  работать в  территориальной информационной системе Новосибирской области «Социальный портрет гражданина» (ТИС СПГ).</w:t>
      </w:r>
      <w:r w:rsidR="0015602C">
        <w:rPr>
          <w:sz w:val="26"/>
          <w:szCs w:val="26"/>
        </w:rPr>
        <w:t xml:space="preserve"> </w:t>
      </w:r>
      <w:r w:rsidR="002F061E" w:rsidRPr="00C82D80">
        <w:rPr>
          <w:sz w:val="26"/>
          <w:szCs w:val="26"/>
        </w:rPr>
        <w:t>На начало 2021года остались у специалистов  еще проблемы  и во</w:t>
      </w:r>
      <w:r w:rsidRPr="00C82D80">
        <w:rPr>
          <w:sz w:val="26"/>
          <w:szCs w:val="26"/>
        </w:rPr>
        <w:t>просы  по работе в  программе "</w:t>
      </w:r>
      <w:r w:rsidR="002F061E" w:rsidRPr="00C82D80">
        <w:rPr>
          <w:sz w:val="26"/>
          <w:szCs w:val="26"/>
        </w:rPr>
        <w:t>Тула</w:t>
      </w:r>
      <w:r w:rsidRPr="00C82D80">
        <w:rPr>
          <w:sz w:val="26"/>
          <w:szCs w:val="26"/>
        </w:rPr>
        <w:t xml:space="preserve"> ТИС</w:t>
      </w:r>
      <w:r w:rsidR="002F061E" w:rsidRPr="00C82D80">
        <w:rPr>
          <w:sz w:val="26"/>
          <w:szCs w:val="26"/>
        </w:rPr>
        <w:t>"  в части  выборок для составления сводных статистических отчётов, квитанций по оплате за социальные услуги, актов выполненных  работ</w:t>
      </w:r>
      <w:r w:rsidRPr="00C82D80">
        <w:rPr>
          <w:sz w:val="26"/>
          <w:szCs w:val="26"/>
        </w:rPr>
        <w:t xml:space="preserve"> и других печатных форм</w:t>
      </w:r>
      <w:r w:rsidR="002F061E" w:rsidRPr="00C82D80">
        <w:rPr>
          <w:sz w:val="26"/>
          <w:szCs w:val="26"/>
        </w:rPr>
        <w:t xml:space="preserve">.  </w:t>
      </w:r>
    </w:p>
    <w:p w:rsidR="000A7E70" w:rsidRPr="00C82D80" w:rsidRDefault="0015602C" w:rsidP="001761D8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В полном объеме осуществлялся межведомственный обмен в МАИСе, </w:t>
      </w:r>
      <w:r w:rsidR="000A7E70" w:rsidRPr="00C82D80">
        <w:rPr>
          <w:spacing w:val="4"/>
          <w:sz w:val="26"/>
          <w:szCs w:val="26"/>
        </w:rPr>
        <w:t xml:space="preserve"> продолжалась работа по внедрению ЕГИССО.</w:t>
      </w:r>
    </w:p>
    <w:p w:rsidR="002F061E" w:rsidRPr="00C82D80" w:rsidRDefault="006131AE" w:rsidP="002F061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В полном объеме выполнены требования </w:t>
      </w:r>
      <w:r w:rsidR="002F061E" w:rsidRPr="00C82D80">
        <w:rPr>
          <w:sz w:val="26"/>
          <w:szCs w:val="26"/>
        </w:rPr>
        <w:t xml:space="preserve"> Указов Президента по программе поэтапного повышения заработной платы социальным  работникам. </w:t>
      </w:r>
    </w:p>
    <w:p w:rsidR="00DA1BB3" w:rsidRPr="00C82D80" w:rsidRDefault="00DA1BB3" w:rsidP="00F73A53">
      <w:pPr>
        <w:shd w:val="clear" w:color="auto" w:fill="FFFFFF"/>
        <w:rPr>
          <w:i/>
          <w:color w:val="548DD4" w:themeColor="text2" w:themeTint="99"/>
          <w:spacing w:val="4"/>
          <w:sz w:val="26"/>
          <w:szCs w:val="26"/>
        </w:rPr>
      </w:pPr>
    </w:p>
    <w:p w:rsidR="00DC326B" w:rsidRPr="00C82D80" w:rsidRDefault="001761D8" w:rsidP="00FD7AD9">
      <w:pPr>
        <w:shd w:val="clear" w:color="auto" w:fill="FFFFFF"/>
        <w:tabs>
          <w:tab w:val="left" w:pos="1018"/>
        </w:tabs>
        <w:ind w:firstLine="709"/>
        <w:jc w:val="center"/>
        <w:rPr>
          <w:b/>
          <w:bCs/>
          <w:sz w:val="26"/>
          <w:szCs w:val="26"/>
        </w:rPr>
      </w:pPr>
      <w:r w:rsidRPr="00C82D80">
        <w:rPr>
          <w:b/>
          <w:bCs/>
          <w:sz w:val="26"/>
          <w:szCs w:val="26"/>
        </w:rPr>
        <w:t>6. Соц</w:t>
      </w:r>
      <w:r w:rsidR="00DC326B" w:rsidRPr="00C82D80">
        <w:rPr>
          <w:b/>
          <w:bCs/>
          <w:sz w:val="26"/>
          <w:szCs w:val="26"/>
        </w:rPr>
        <w:t>иальное обслуживание малообеспеченного населения.</w:t>
      </w:r>
      <w:r w:rsidR="00DC326B" w:rsidRPr="00C82D80">
        <w:rPr>
          <w:sz w:val="26"/>
          <w:szCs w:val="26"/>
        </w:rPr>
        <w:t xml:space="preserve">                                                                                                 </w:t>
      </w:r>
    </w:p>
    <w:p w:rsidR="009E0F56" w:rsidRPr="00C82D80" w:rsidRDefault="009E0F56" w:rsidP="009E0F56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both"/>
        <w:rPr>
          <w:spacing w:val="-6"/>
          <w:sz w:val="26"/>
          <w:szCs w:val="26"/>
        </w:rPr>
      </w:pPr>
      <w:r w:rsidRPr="00C82D80">
        <w:rPr>
          <w:spacing w:val="16"/>
          <w:sz w:val="26"/>
          <w:szCs w:val="26"/>
        </w:rPr>
        <w:t>На учете в КЦСОН на 01.01.202</w:t>
      </w:r>
      <w:r w:rsidR="00EE4A79" w:rsidRPr="00C82D80">
        <w:rPr>
          <w:spacing w:val="16"/>
          <w:sz w:val="26"/>
          <w:szCs w:val="26"/>
        </w:rPr>
        <w:t>1</w:t>
      </w:r>
      <w:r w:rsidRPr="00C82D80">
        <w:rPr>
          <w:spacing w:val="16"/>
          <w:sz w:val="26"/>
          <w:szCs w:val="26"/>
        </w:rPr>
        <w:t>г</w:t>
      </w:r>
      <w:r w:rsidRPr="00C82D80">
        <w:rPr>
          <w:spacing w:val="2"/>
          <w:sz w:val="26"/>
          <w:szCs w:val="26"/>
        </w:rPr>
        <w:t xml:space="preserve">. состоит </w:t>
      </w:r>
      <w:r w:rsidR="00EE4A79" w:rsidRPr="00C82D80">
        <w:rPr>
          <w:spacing w:val="2"/>
          <w:sz w:val="26"/>
          <w:szCs w:val="26"/>
        </w:rPr>
        <w:t>3377</w:t>
      </w:r>
      <w:r w:rsidRPr="00C82D80">
        <w:rPr>
          <w:sz w:val="26"/>
          <w:szCs w:val="26"/>
        </w:rPr>
        <w:t xml:space="preserve"> малообеспеченных </w:t>
      </w:r>
      <w:r w:rsidRPr="00C82D80">
        <w:rPr>
          <w:spacing w:val="2"/>
          <w:sz w:val="26"/>
          <w:szCs w:val="26"/>
        </w:rPr>
        <w:t>граждан, что составляет</w:t>
      </w:r>
      <w:r w:rsidRPr="00C82D80">
        <w:rPr>
          <w:sz w:val="26"/>
          <w:szCs w:val="26"/>
        </w:rPr>
        <w:t xml:space="preserve"> 12</w:t>
      </w:r>
      <w:r w:rsidR="007902E1" w:rsidRPr="00C82D80">
        <w:rPr>
          <w:sz w:val="26"/>
          <w:szCs w:val="26"/>
        </w:rPr>
        <w:t>,6</w:t>
      </w:r>
      <w:r w:rsidRPr="00C82D80">
        <w:rPr>
          <w:sz w:val="26"/>
          <w:szCs w:val="26"/>
        </w:rPr>
        <w:t xml:space="preserve"> </w:t>
      </w:r>
      <w:r w:rsidRPr="00C82D80">
        <w:rPr>
          <w:spacing w:val="2"/>
          <w:sz w:val="26"/>
          <w:szCs w:val="26"/>
        </w:rPr>
        <w:t>% от общего числа населения, проживающего в Болотнинском районе</w:t>
      </w:r>
      <w:r w:rsidRPr="00C82D80">
        <w:rPr>
          <w:sz w:val="26"/>
          <w:szCs w:val="26"/>
        </w:rPr>
        <w:t xml:space="preserve">  (на соответствующий период прошлого года - </w:t>
      </w:r>
      <w:r w:rsidR="00EE4A79" w:rsidRPr="00C82D80">
        <w:rPr>
          <w:sz w:val="26"/>
          <w:szCs w:val="26"/>
        </w:rPr>
        <w:t>3401</w:t>
      </w:r>
      <w:r w:rsidRPr="00C82D80">
        <w:rPr>
          <w:spacing w:val="-6"/>
          <w:sz w:val="26"/>
          <w:szCs w:val="26"/>
        </w:rPr>
        <w:t>).</w:t>
      </w:r>
    </w:p>
    <w:p w:rsidR="00A46BAD" w:rsidRPr="00C82D80" w:rsidRDefault="00A46BAD" w:rsidP="009E0F56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both"/>
        <w:rPr>
          <w:sz w:val="26"/>
          <w:szCs w:val="26"/>
        </w:rPr>
      </w:pPr>
    </w:p>
    <w:p w:rsidR="009E0F56" w:rsidRPr="00C82D80" w:rsidRDefault="009E0F56" w:rsidP="009E0F56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right"/>
        <w:rPr>
          <w:i/>
          <w:spacing w:val="2"/>
          <w:sz w:val="26"/>
          <w:szCs w:val="26"/>
        </w:rPr>
      </w:pPr>
      <w:r w:rsidRPr="00C82D80">
        <w:rPr>
          <w:i/>
          <w:spacing w:val="2"/>
          <w:sz w:val="26"/>
          <w:szCs w:val="26"/>
        </w:rPr>
        <w:t>Таблица №</w:t>
      </w:r>
      <w:r w:rsidR="007902E1" w:rsidRPr="00C82D80">
        <w:rPr>
          <w:i/>
          <w:spacing w:val="2"/>
          <w:sz w:val="26"/>
          <w:szCs w:val="26"/>
        </w:rPr>
        <w:t>3</w:t>
      </w:r>
    </w:p>
    <w:p w:rsidR="009E0F56" w:rsidRPr="00C82D80" w:rsidRDefault="009E0F56" w:rsidP="009E0F56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center"/>
        <w:rPr>
          <w:spacing w:val="2"/>
          <w:sz w:val="26"/>
          <w:szCs w:val="26"/>
        </w:rPr>
      </w:pPr>
      <w:r w:rsidRPr="00C82D80">
        <w:rPr>
          <w:spacing w:val="2"/>
          <w:sz w:val="26"/>
          <w:szCs w:val="26"/>
        </w:rPr>
        <w:t>Численный состав малообеспеченного населения</w:t>
      </w:r>
    </w:p>
    <w:p w:rsidR="009E0F56" w:rsidRPr="00C82D80" w:rsidRDefault="009E0F56" w:rsidP="009E0F56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8"/>
        <w:gridCol w:w="1424"/>
        <w:gridCol w:w="2133"/>
        <w:gridCol w:w="1701"/>
        <w:gridCol w:w="2268"/>
      </w:tblGrid>
      <w:tr w:rsidR="007902E1" w:rsidRPr="00C82D80" w:rsidTr="00E5072D">
        <w:trPr>
          <w:cantSplit/>
          <w:trHeight w:val="21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Категория</w:t>
            </w:r>
          </w:p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E4A79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на 01.01.20</w:t>
            </w:r>
            <w:r w:rsidR="00EE4A79" w:rsidRPr="00C82D80">
              <w:rPr>
                <w:sz w:val="26"/>
                <w:szCs w:val="26"/>
              </w:rPr>
              <w:t>20</w:t>
            </w:r>
            <w:r w:rsidRPr="00C82D80">
              <w:rPr>
                <w:sz w:val="26"/>
                <w:szCs w:val="26"/>
              </w:rPr>
              <w:t>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E4A79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На 01.01.202</w:t>
            </w:r>
            <w:r w:rsidR="00EE4A79" w:rsidRPr="00C82D80">
              <w:rPr>
                <w:sz w:val="26"/>
                <w:szCs w:val="26"/>
              </w:rPr>
              <w:t>1</w:t>
            </w:r>
          </w:p>
        </w:tc>
      </w:tr>
      <w:tr w:rsidR="007902E1" w:rsidRPr="00C82D80" w:rsidTr="00E5072D">
        <w:trPr>
          <w:cantSplit/>
          <w:trHeight w:val="10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Число</w:t>
            </w:r>
          </w:p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чел.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Число</w:t>
            </w:r>
          </w:p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Число</w:t>
            </w:r>
          </w:p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Число</w:t>
            </w:r>
          </w:p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чел.</w:t>
            </w:r>
          </w:p>
        </w:tc>
      </w:tr>
      <w:tr w:rsidR="007902E1" w:rsidRPr="00C82D80" w:rsidTr="00E5072D">
        <w:trPr>
          <w:cantSplit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Семьи с детьми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3371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99,1</w:t>
            </w:r>
            <w:r w:rsidR="009E0F56" w:rsidRPr="00C82D80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100</w:t>
            </w:r>
            <w:r w:rsidR="009E0F56" w:rsidRPr="00C82D80">
              <w:rPr>
                <w:sz w:val="26"/>
                <w:szCs w:val="26"/>
              </w:rPr>
              <w:t>%</w:t>
            </w:r>
          </w:p>
        </w:tc>
      </w:tr>
      <w:tr w:rsidR="007902E1" w:rsidRPr="00C82D80" w:rsidTr="00E5072D">
        <w:trPr>
          <w:cantSplit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Пенсионеры и инвалиды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0,8</w:t>
            </w:r>
            <w:r w:rsidR="009E0F56" w:rsidRPr="00C82D80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</w:tr>
      <w:tr w:rsidR="007902E1" w:rsidRPr="00C82D80" w:rsidTr="00E5072D">
        <w:trPr>
          <w:cantSplit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Другие категории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0</w:t>
            </w:r>
          </w:p>
        </w:tc>
      </w:tr>
      <w:tr w:rsidR="007902E1" w:rsidRPr="00C82D80" w:rsidTr="00E5072D">
        <w:trPr>
          <w:cantSplit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56" w:rsidRPr="00C82D80" w:rsidRDefault="009E0F56" w:rsidP="00E5072D">
            <w:pPr>
              <w:jc w:val="both"/>
              <w:rPr>
                <w:sz w:val="26"/>
                <w:szCs w:val="26"/>
              </w:rPr>
            </w:pPr>
          </w:p>
          <w:p w:rsidR="009E0F56" w:rsidRPr="00C82D80" w:rsidRDefault="009E0F56" w:rsidP="00E5072D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3401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EE4A79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100%</w:t>
            </w:r>
          </w:p>
          <w:p w:rsidR="009E0F56" w:rsidRPr="00C82D80" w:rsidRDefault="009E0F56" w:rsidP="00E507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9E0F56" w:rsidRPr="00C82D80" w:rsidRDefault="009E0F56" w:rsidP="009E0F56">
      <w:pPr>
        <w:ind w:firstLine="709"/>
        <w:contextualSpacing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Как видно из таблицы</w:t>
      </w:r>
      <w:r w:rsidR="006131AE">
        <w:rPr>
          <w:sz w:val="26"/>
          <w:szCs w:val="26"/>
        </w:rPr>
        <w:t>,</w:t>
      </w:r>
      <w:r w:rsidRPr="00C82D80">
        <w:rPr>
          <w:sz w:val="26"/>
          <w:szCs w:val="26"/>
        </w:rPr>
        <w:t xml:space="preserve"> количество малоимущих, состоящих на учёте на конец 20</w:t>
      </w:r>
      <w:r w:rsidR="007902E1" w:rsidRPr="00C82D80">
        <w:rPr>
          <w:sz w:val="26"/>
          <w:szCs w:val="26"/>
        </w:rPr>
        <w:t>20</w:t>
      </w:r>
      <w:r w:rsidRPr="00C82D80">
        <w:rPr>
          <w:sz w:val="26"/>
          <w:szCs w:val="26"/>
        </w:rPr>
        <w:t xml:space="preserve"> года </w:t>
      </w:r>
      <w:r w:rsidR="00F23E12" w:rsidRPr="00C82D80">
        <w:rPr>
          <w:sz w:val="26"/>
          <w:szCs w:val="26"/>
        </w:rPr>
        <w:t xml:space="preserve">незначительно </w:t>
      </w:r>
      <w:r w:rsidR="007902E1" w:rsidRPr="00C82D80">
        <w:rPr>
          <w:sz w:val="26"/>
          <w:szCs w:val="26"/>
        </w:rPr>
        <w:t xml:space="preserve">снизилось </w:t>
      </w:r>
      <w:r w:rsidRPr="00C82D80">
        <w:rPr>
          <w:sz w:val="26"/>
          <w:szCs w:val="26"/>
        </w:rPr>
        <w:t>по отношению к концу 20</w:t>
      </w:r>
      <w:r w:rsidR="007902E1" w:rsidRPr="00C82D80">
        <w:rPr>
          <w:sz w:val="26"/>
          <w:szCs w:val="26"/>
        </w:rPr>
        <w:t>19</w:t>
      </w:r>
      <w:r w:rsidRPr="00C82D80">
        <w:rPr>
          <w:sz w:val="26"/>
          <w:szCs w:val="26"/>
        </w:rPr>
        <w:t>г</w:t>
      </w:r>
      <w:r w:rsidR="00F23E12" w:rsidRPr="00C82D80">
        <w:rPr>
          <w:sz w:val="26"/>
          <w:szCs w:val="26"/>
        </w:rPr>
        <w:t xml:space="preserve">. </w:t>
      </w:r>
      <w:r w:rsidRPr="00C82D80">
        <w:rPr>
          <w:sz w:val="26"/>
          <w:szCs w:val="26"/>
        </w:rPr>
        <w:t xml:space="preserve"> Население обновляет документы в основном  к началу учебного года для получения справки в школу для льготного питания ребёнка, к началу летней оздоровительной кампании для получения льготной путёвки, на получение новогодних подарков. </w:t>
      </w:r>
      <w:r w:rsidR="007902E1" w:rsidRPr="00C82D80">
        <w:rPr>
          <w:sz w:val="26"/>
          <w:szCs w:val="26"/>
        </w:rPr>
        <w:t xml:space="preserve">В связи с тем, что питание детей в начальной школе стало для всех бесплатным и оздоровительная кампания в период летних каникул в связи с новой короновирусной инфекцией в 2020г. не проводилась, население меньше обновляло документы для подтверждения статуса «малоимущая семья». </w:t>
      </w:r>
    </w:p>
    <w:p w:rsidR="007902E1" w:rsidRPr="00C82D80" w:rsidRDefault="007902E1" w:rsidP="007902E1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Самой многочисленной категорией среди малоимущих семей</w:t>
      </w:r>
      <w:r w:rsidRPr="00C82D80">
        <w:rPr>
          <w:b/>
          <w:sz w:val="26"/>
          <w:szCs w:val="26"/>
        </w:rPr>
        <w:t xml:space="preserve"> </w:t>
      </w:r>
      <w:r w:rsidRPr="00C82D80">
        <w:rPr>
          <w:sz w:val="26"/>
          <w:szCs w:val="26"/>
        </w:rPr>
        <w:t>являются многодетные малообеспеченные семьи (341семья, в них проживает 1609 человек) – 36,3% от общего количества семей с детьми, состоящих на учёте.</w:t>
      </w:r>
    </w:p>
    <w:p w:rsidR="007902E1" w:rsidRPr="00C82D80" w:rsidRDefault="007902E1" w:rsidP="007902E1">
      <w:pPr>
        <w:pStyle w:val="a5"/>
        <w:ind w:firstLine="709"/>
        <w:jc w:val="both"/>
        <w:rPr>
          <w:b w:val="0"/>
          <w:sz w:val="26"/>
          <w:szCs w:val="26"/>
        </w:rPr>
      </w:pPr>
      <w:r w:rsidRPr="00C82D80">
        <w:rPr>
          <w:b w:val="0"/>
          <w:sz w:val="26"/>
          <w:szCs w:val="26"/>
        </w:rPr>
        <w:t>Полные семьи с 1-2 детьми также являются многочисленной категорией среди малоимущих семей (314семей в них проживает 792 человека), что составляют 33,4% от общего количества семей с детьми.</w:t>
      </w:r>
    </w:p>
    <w:p w:rsidR="007902E1" w:rsidRPr="00C82D80" w:rsidRDefault="007902E1" w:rsidP="007902E1">
      <w:pPr>
        <w:pStyle w:val="a5"/>
        <w:ind w:firstLine="709"/>
        <w:jc w:val="both"/>
        <w:rPr>
          <w:b w:val="0"/>
          <w:sz w:val="26"/>
          <w:szCs w:val="26"/>
        </w:rPr>
      </w:pPr>
      <w:r w:rsidRPr="00C82D80">
        <w:rPr>
          <w:b w:val="0"/>
          <w:sz w:val="26"/>
          <w:szCs w:val="26"/>
        </w:rPr>
        <w:t>Ещё одной многочисленной категорией среди малоимущих семей с детьми остается неполная семья с 1-2 детьми (283семьи в них проживает 976 человек), доля таких семей составляет 30,1% от общего количества семей с детьми состоящих на учете.</w:t>
      </w:r>
    </w:p>
    <w:p w:rsidR="007902E1" w:rsidRPr="00C82D80" w:rsidRDefault="007902E1" w:rsidP="007902E1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В связи с тем, что отдельным категориям граждан (пенсионеры, инвалиды) государство предоставляет различные меры социальной поддержки, систематически повышая размер пенсии и пособий, то число пенсионеров и инвалидов, состоящих,  на учете как малоимущие, составляет впервые за прошедшие годы</w:t>
      </w:r>
      <w:r w:rsidR="00AD5589" w:rsidRPr="00C82D80">
        <w:rPr>
          <w:sz w:val="26"/>
          <w:szCs w:val="26"/>
        </w:rPr>
        <w:t xml:space="preserve"> - </w:t>
      </w:r>
      <w:r w:rsidRPr="00C82D80">
        <w:rPr>
          <w:sz w:val="26"/>
          <w:szCs w:val="26"/>
        </w:rPr>
        <w:t>0 % от всего количества граждан, состоящих на учете (2019г. – 0,8%)</w:t>
      </w:r>
      <w:r w:rsidR="00AD5589" w:rsidRPr="00C82D80">
        <w:rPr>
          <w:sz w:val="26"/>
          <w:szCs w:val="26"/>
        </w:rPr>
        <w:t>.</w:t>
      </w:r>
      <w:r w:rsidRPr="00C82D80">
        <w:rPr>
          <w:sz w:val="26"/>
          <w:szCs w:val="26"/>
        </w:rPr>
        <w:t xml:space="preserve"> </w:t>
      </w:r>
    </w:p>
    <w:p w:rsidR="00AD5589" w:rsidRPr="00C82D80" w:rsidRDefault="00AD5589" w:rsidP="00AD5589">
      <w:pPr>
        <w:shd w:val="clear" w:color="auto" w:fill="FFFFFF"/>
        <w:tabs>
          <w:tab w:val="left" w:leader="underscore" w:pos="2448"/>
          <w:tab w:val="left" w:leader="underscore" w:pos="7589"/>
        </w:tabs>
        <w:spacing w:line="322" w:lineRule="exact"/>
        <w:ind w:firstLine="700"/>
        <w:jc w:val="both"/>
        <w:rPr>
          <w:sz w:val="26"/>
          <w:szCs w:val="26"/>
        </w:rPr>
      </w:pPr>
      <w:r w:rsidRPr="00C82D80">
        <w:rPr>
          <w:bCs/>
          <w:iCs/>
          <w:spacing w:val="2"/>
          <w:sz w:val="26"/>
          <w:szCs w:val="26"/>
        </w:rPr>
        <w:t>Ранее б</w:t>
      </w:r>
      <w:r w:rsidR="009E0F56" w:rsidRPr="00C82D80">
        <w:rPr>
          <w:bCs/>
          <w:iCs/>
          <w:spacing w:val="2"/>
          <w:sz w:val="26"/>
          <w:szCs w:val="26"/>
        </w:rPr>
        <w:t>ольшее количест</w:t>
      </w:r>
      <w:r w:rsidR="006131AE">
        <w:rPr>
          <w:bCs/>
          <w:iCs/>
          <w:spacing w:val="2"/>
          <w:sz w:val="26"/>
          <w:szCs w:val="26"/>
        </w:rPr>
        <w:t>во оказываемой помощи приходилось</w:t>
      </w:r>
      <w:r w:rsidR="009E0F56" w:rsidRPr="00C82D80">
        <w:rPr>
          <w:bCs/>
          <w:iCs/>
          <w:spacing w:val="2"/>
          <w:sz w:val="26"/>
          <w:szCs w:val="26"/>
        </w:rPr>
        <w:t xml:space="preserve"> на оздоровление детей в загородных лагерях и санаториях, в лагерях с дневным пребыванием детей при общеобразовательных учреждениях</w:t>
      </w:r>
      <w:r w:rsidR="006131AE">
        <w:rPr>
          <w:bCs/>
          <w:iCs/>
          <w:spacing w:val="2"/>
          <w:sz w:val="26"/>
          <w:szCs w:val="26"/>
        </w:rPr>
        <w:t>.</w:t>
      </w:r>
      <w:r w:rsidR="009E0F56" w:rsidRPr="00C82D80">
        <w:rPr>
          <w:bCs/>
          <w:iCs/>
          <w:spacing w:val="2"/>
          <w:sz w:val="26"/>
          <w:szCs w:val="26"/>
        </w:rPr>
        <w:t xml:space="preserve"> </w:t>
      </w:r>
      <w:r w:rsidRPr="00C82D80">
        <w:rPr>
          <w:bCs/>
          <w:iCs/>
          <w:spacing w:val="2"/>
          <w:sz w:val="26"/>
          <w:szCs w:val="26"/>
        </w:rPr>
        <w:t xml:space="preserve">В связи с пандемией </w:t>
      </w:r>
      <w:r w:rsidR="006131AE">
        <w:rPr>
          <w:bCs/>
          <w:iCs/>
          <w:spacing w:val="2"/>
          <w:sz w:val="26"/>
          <w:szCs w:val="26"/>
        </w:rPr>
        <w:t xml:space="preserve">по </w:t>
      </w:r>
      <w:r w:rsidRPr="00C82D80">
        <w:rPr>
          <w:sz w:val="26"/>
          <w:szCs w:val="26"/>
        </w:rPr>
        <w:t>COVID-19</w:t>
      </w:r>
      <w:r w:rsidR="006131AE">
        <w:rPr>
          <w:sz w:val="26"/>
          <w:szCs w:val="26"/>
        </w:rPr>
        <w:t>,</w:t>
      </w:r>
      <w:r w:rsidRPr="00C82D80">
        <w:rPr>
          <w:bCs/>
          <w:iCs/>
          <w:spacing w:val="2"/>
          <w:sz w:val="26"/>
          <w:szCs w:val="26"/>
        </w:rPr>
        <w:t xml:space="preserve"> оздоровление детей из малоимущих семей со второго квартала 2020г. не проводилось, в 1 квартале 2020 года данной возможностью воспользовалось 9 детей  на общую сумму 225182,00 тыс. руб. </w:t>
      </w:r>
    </w:p>
    <w:p w:rsidR="00AD5589" w:rsidRPr="00C82D80" w:rsidRDefault="006131AE" w:rsidP="00AD5589">
      <w:pPr>
        <w:ind w:firstLine="709"/>
        <w:jc w:val="both"/>
        <w:rPr>
          <w:bCs/>
          <w:iCs/>
          <w:spacing w:val="2"/>
          <w:sz w:val="26"/>
          <w:szCs w:val="26"/>
        </w:rPr>
      </w:pPr>
      <w:r>
        <w:rPr>
          <w:bCs/>
          <w:iCs/>
          <w:spacing w:val="2"/>
          <w:sz w:val="26"/>
          <w:szCs w:val="26"/>
        </w:rPr>
        <w:t>Л</w:t>
      </w:r>
      <w:r w:rsidR="00AD5589" w:rsidRPr="00C82D80">
        <w:rPr>
          <w:bCs/>
          <w:iCs/>
          <w:spacing w:val="2"/>
          <w:sz w:val="26"/>
          <w:szCs w:val="26"/>
        </w:rPr>
        <w:t xml:space="preserve">ьготное горячее питание в школьных столовых </w:t>
      </w:r>
      <w:r>
        <w:rPr>
          <w:bCs/>
          <w:iCs/>
          <w:spacing w:val="2"/>
          <w:sz w:val="26"/>
          <w:szCs w:val="26"/>
        </w:rPr>
        <w:t xml:space="preserve">в течение года </w:t>
      </w:r>
      <w:r w:rsidR="00AD5589" w:rsidRPr="00C82D80">
        <w:rPr>
          <w:bCs/>
          <w:iCs/>
          <w:spacing w:val="2"/>
          <w:sz w:val="26"/>
          <w:szCs w:val="26"/>
        </w:rPr>
        <w:t>получило 1085 детей из малоимущих семей на общую сумму  7653592,00руб., продукты питания  получили 17 семей на общую сумму 14626,00руб., вещевую помощь получили 137 человек на общую сумму 27430,00руб.</w:t>
      </w:r>
    </w:p>
    <w:p w:rsidR="00AD5589" w:rsidRPr="00C82D80" w:rsidRDefault="006131AE" w:rsidP="00AD5589">
      <w:pPr>
        <w:ind w:firstLine="709"/>
        <w:jc w:val="both"/>
        <w:rPr>
          <w:bCs/>
          <w:iCs/>
          <w:spacing w:val="2"/>
          <w:sz w:val="26"/>
          <w:szCs w:val="26"/>
        </w:rPr>
      </w:pPr>
      <w:r>
        <w:rPr>
          <w:bCs/>
          <w:iCs/>
          <w:spacing w:val="2"/>
          <w:sz w:val="26"/>
          <w:szCs w:val="26"/>
        </w:rPr>
        <w:t>Э</w:t>
      </w:r>
      <w:r w:rsidR="00AD5589" w:rsidRPr="00C82D80">
        <w:rPr>
          <w:bCs/>
          <w:iCs/>
          <w:spacing w:val="2"/>
          <w:sz w:val="26"/>
          <w:szCs w:val="26"/>
        </w:rPr>
        <w:t xml:space="preserve">кономической помощи </w:t>
      </w:r>
      <w:r>
        <w:rPr>
          <w:bCs/>
          <w:iCs/>
          <w:spacing w:val="2"/>
          <w:sz w:val="26"/>
          <w:szCs w:val="26"/>
        </w:rPr>
        <w:t xml:space="preserve">оказано </w:t>
      </w:r>
      <w:r w:rsidR="00AD5589" w:rsidRPr="00C82D80">
        <w:rPr>
          <w:bCs/>
          <w:iCs/>
          <w:spacing w:val="2"/>
          <w:sz w:val="26"/>
          <w:szCs w:val="26"/>
        </w:rPr>
        <w:t xml:space="preserve">на общую сумму 7920831,00руб. (в 2019 году </w:t>
      </w:r>
      <w:r>
        <w:rPr>
          <w:bCs/>
          <w:iCs/>
          <w:spacing w:val="2"/>
          <w:sz w:val="26"/>
          <w:szCs w:val="26"/>
        </w:rPr>
        <w:t>-</w:t>
      </w:r>
      <w:r w:rsidR="00AD5589" w:rsidRPr="00C82D80">
        <w:rPr>
          <w:bCs/>
          <w:iCs/>
          <w:spacing w:val="2"/>
          <w:sz w:val="26"/>
          <w:szCs w:val="26"/>
        </w:rPr>
        <w:t xml:space="preserve">12776094,00руб.). Снижение  </w:t>
      </w:r>
      <w:r>
        <w:rPr>
          <w:bCs/>
          <w:iCs/>
          <w:spacing w:val="2"/>
          <w:sz w:val="26"/>
          <w:szCs w:val="26"/>
        </w:rPr>
        <w:t xml:space="preserve">данных </w:t>
      </w:r>
      <w:r w:rsidR="00AD5589" w:rsidRPr="00C82D80">
        <w:rPr>
          <w:bCs/>
          <w:iCs/>
          <w:spacing w:val="2"/>
          <w:sz w:val="26"/>
          <w:szCs w:val="26"/>
        </w:rPr>
        <w:t xml:space="preserve">показателей </w:t>
      </w:r>
      <w:r>
        <w:rPr>
          <w:bCs/>
          <w:iCs/>
          <w:spacing w:val="2"/>
          <w:sz w:val="26"/>
          <w:szCs w:val="26"/>
        </w:rPr>
        <w:t>связано</w:t>
      </w:r>
      <w:r w:rsidR="00AD5589" w:rsidRPr="00C82D80">
        <w:rPr>
          <w:bCs/>
          <w:iCs/>
          <w:spacing w:val="2"/>
          <w:sz w:val="26"/>
          <w:szCs w:val="26"/>
        </w:rPr>
        <w:t xml:space="preserve"> с отсутствием   оздоровления детей и новогодних  подарков.</w:t>
      </w:r>
    </w:p>
    <w:p w:rsidR="00DF0CEF" w:rsidRPr="00C82D80" w:rsidRDefault="006131AE" w:rsidP="00DF0CEF">
      <w:pPr>
        <w:ind w:firstLine="709"/>
        <w:jc w:val="both"/>
        <w:rPr>
          <w:sz w:val="26"/>
          <w:szCs w:val="26"/>
        </w:rPr>
      </w:pPr>
      <w:r>
        <w:rPr>
          <w:bCs/>
          <w:iCs/>
          <w:spacing w:val="2"/>
          <w:sz w:val="26"/>
          <w:szCs w:val="26"/>
        </w:rPr>
        <w:t>В</w:t>
      </w:r>
      <w:r w:rsidR="00DF0CEF" w:rsidRPr="00C82D80">
        <w:rPr>
          <w:bCs/>
          <w:iCs/>
          <w:spacing w:val="2"/>
          <w:sz w:val="26"/>
          <w:szCs w:val="26"/>
        </w:rPr>
        <w:t xml:space="preserve">сего обслужено в отделении срочной социальной помощи 5201 человек </w:t>
      </w:r>
      <w:r w:rsidR="00A05CF6" w:rsidRPr="00C82D80">
        <w:rPr>
          <w:bCs/>
          <w:iCs/>
          <w:spacing w:val="2"/>
          <w:sz w:val="26"/>
          <w:szCs w:val="26"/>
        </w:rPr>
        <w:t xml:space="preserve">(2019г.- 5642чел.)   </w:t>
      </w:r>
      <w:r w:rsidR="00DF0CEF" w:rsidRPr="00C82D80">
        <w:rPr>
          <w:sz w:val="26"/>
          <w:szCs w:val="26"/>
        </w:rPr>
        <w:t>Размер оказываемой социальной помощи на 1 человека составил:</w:t>
      </w:r>
    </w:p>
    <w:p w:rsidR="00DF0CEF" w:rsidRPr="00C82D80" w:rsidRDefault="00DF0CEF" w:rsidP="00DF0CEF">
      <w:pPr>
        <w:numPr>
          <w:ilvl w:val="0"/>
          <w:numId w:val="1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C82D80">
        <w:rPr>
          <w:color w:val="C0504D" w:themeColor="accent2"/>
          <w:sz w:val="26"/>
          <w:szCs w:val="26"/>
        </w:rPr>
        <w:t xml:space="preserve"> </w:t>
      </w:r>
      <w:r w:rsidRPr="00C82D80">
        <w:rPr>
          <w:sz w:val="26"/>
          <w:szCs w:val="26"/>
        </w:rPr>
        <w:t>2019г. – 3664,97 руб.</w:t>
      </w:r>
    </w:p>
    <w:p w:rsidR="00DF0CEF" w:rsidRPr="00C82D80" w:rsidRDefault="00DF0CEF" w:rsidP="00FD7AD9">
      <w:pPr>
        <w:numPr>
          <w:ilvl w:val="0"/>
          <w:numId w:val="1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2020г. – 6331,59руб.</w:t>
      </w:r>
    </w:p>
    <w:p w:rsidR="00AD5589" w:rsidRPr="00C82D80" w:rsidRDefault="00AD5589" w:rsidP="00AD5589">
      <w:pPr>
        <w:ind w:firstLine="72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В </w:t>
      </w:r>
      <w:r w:rsidR="006131AE">
        <w:rPr>
          <w:sz w:val="26"/>
          <w:szCs w:val="26"/>
        </w:rPr>
        <w:t xml:space="preserve"> течение года</w:t>
      </w:r>
      <w:r w:rsidRPr="00C82D80">
        <w:rPr>
          <w:sz w:val="26"/>
          <w:szCs w:val="26"/>
        </w:rPr>
        <w:t xml:space="preserve"> выдан</w:t>
      </w:r>
      <w:r w:rsidR="006131AE">
        <w:rPr>
          <w:sz w:val="26"/>
          <w:szCs w:val="26"/>
        </w:rPr>
        <w:t xml:space="preserve">а </w:t>
      </w:r>
      <w:r w:rsidRPr="00C82D80">
        <w:rPr>
          <w:sz w:val="26"/>
          <w:szCs w:val="26"/>
        </w:rPr>
        <w:t xml:space="preserve"> 921справка на льготное питание</w:t>
      </w:r>
      <w:r w:rsidR="006131AE">
        <w:rPr>
          <w:sz w:val="26"/>
          <w:szCs w:val="26"/>
        </w:rPr>
        <w:t xml:space="preserve"> и на </w:t>
      </w:r>
      <w:r w:rsidRPr="00C82D80">
        <w:rPr>
          <w:sz w:val="26"/>
          <w:szCs w:val="26"/>
        </w:rPr>
        <w:t>оформление социальной стипендии (2019г-1161</w:t>
      </w:r>
      <w:r w:rsidR="00A05CF6" w:rsidRPr="00C82D80">
        <w:rPr>
          <w:sz w:val="26"/>
          <w:szCs w:val="26"/>
        </w:rPr>
        <w:t xml:space="preserve"> справка</w:t>
      </w:r>
      <w:r w:rsidRPr="00C82D80">
        <w:rPr>
          <w:sz w:val="26"/>
          <w:szCs w:val="26"/>
        </w:rPr>
        <w:t xml:space="preserve">), </w:t>
      </w:r>
      <w:r w:rsidR="006131AE">
        <w:rPr>
          <w:sz w:val="26"/>
          <w:szCs w:val="26"/>
        </w:rPr>
        <w:t>оказано консультативной помощи</w:t>
      </w:r>
      <w:r w:rsidRPr="00C82D80">
        <w:rPr>
          <w:sz w:val="26"/>
          <w:szCs w:val="26"/>
        </w:rPr>
        <w:t xml:space="preserve"> -1156 семей (2019г-1251</w:t>
      </w:r>
      <w:r w:rsidR="00A05CF6" w:rsidRPr="00C82D80">
        <w:rPr>
          <w:sz w:val="26"/>
          <w:szCs w:val="26"/>
        </w:rPr>
        <w:t>семей</w:t>
      </w:r>
      <w:r w:rsidRPr="00C82D80">
        <w:rPr>
          <w:sz w:val="26"/>
          <w:szCs w:val="26"/>
        </w:rPr>
        <w:t>)</w:t>
      </w:r>
    </w:p>
    <w:p w:rsidR="009E0F56" w:rsidRPr="00C82D80" w:rsidRDefault="00AD5589" w:rsidP="00A05CF6">
      <w:pPr>
        <w:jc w:val="both"/>
        <w:rPr>
          <w:sz w:val="26"/>
          <w:szCs w:val="26"/>
        </w:rPr>
      </w:pPr>
      <w:r w:rsidRPr="00C82D80">
        <w:rPr>
          <w:color w:val="C0504D" w:themeColor="accent2"/>
          <w:sz w:val="26"/>
          <w:szCs w:val="26"/>
        </w:rPr>
        <w:t xml:space="preserve">         </w:t>
      </w:r>
      <w:r w:rsidR="00B57768">
        <w:rPr>
          <w:sz w:val="26"/>
          <w:szCs w:val="26"/>
        </w:rPr>
        <w:t>В</w:t>
      </w:r>
      <w:r w:rsidR="009E0F56" w:rsidRPr="00C82D80">
        <w:rPr>
          <w:bCs/>
          <w:iCs/>
          <w:spacing w:val="2"/>
          <w:sz w:val="26"/>
          <w:szCs w:val="26"/>
        </w:rPr>
        <w:t xml:space="preserve">сего обслужено в отделении срочной социальной помощи </w:t>
      </w:r>
      <w:r w:rsidR="00DF0CEF" w:rsidRPr="00C82D80">
        <w:rPr>
          <w:bCs/>
          <w:iCs/>
          <w:spacing w:val="2"/>
          <w:sz w:val="26"/>
          <w:szCs w:val="26"/>
        </w:rPr>
        <w:t xml:space="preserve">5201 </w:t>
      </w:r>
      <w:r w:rsidR="009E0F56" w:rsidRPr="00C82D80">
        <w:rPr>
          <w:bCs/>
          <w:iCs/>
          <w:spacing w:val="2"/>
          <w:sz w:val="26"/>
          <w:szCs w:val="26"/>
        </w:rPr>
        <w:t>человека (201</w:t>
      </w:r>
      <w:r w:rsidR="00DF0CEF" w:rsidRPr="00C82D80">
        <w:rPr>
          <w:bCs/>
          <w:iCs/>
          <w:spacing w:val="2"/>
          <w:sz w:val="26"/>
          <w:szCs w:val="26"/>
        </w:rPr>
        <w:t>9</w:t>
      </w:r>
      <w:r w:rsidR="009E0F56" w:rsidRPr="00C82D80">
        <w:rPr>
          <w:bCs/>
          <w:iCs/>
          <w:spacing w:val="2"/>
          <w:sz w:val="26"/>
          <w:szCs w:val="26"/>
        </w:rPr>
        <w:t xml:space="preserve">г. - </w:t>
      </w:r>
      <w:r w:rsidR="00DF0CEF" w:rsidRPr="00C82D80">
        <w:rPr>
          <w:bCs/>
          <w:iCs/>
          <w:spacing w:val="2"/>
          <w:sz w:val="26"/>
          <w:szCs w:val="26"/>
        </w:rPr>
        <w:t>5642</w:t>
      </w:r>
      <w:r w:rsidR="009E0F56" w:rsidRPr="00C82D80">
        <w:rPr>
          <w:bCs/>
          <w:iCs/>
          <w:spacing w:val="2"/>
          <w:sz w:val="26"/>
          <w:szCs w:val="26"/>
        </w:rPr>
        <w:t>чел.),</w:t>
      </w:r>
      <w:r w:rsidR="00DF0CEF" w:rsidRPr="00C82D80">
        <w:rPr>
          <w:bCs/>
          <w:iCs/>
          <w:spacing w:val="2"/>
          <w:sz w:val="26"/>
          <w:szCs w:val="26"/>
        </w:rPr>
        <w:t xml:space="preserve"> оказано 1156 - срочных социальных услуг</w:t>
      </w:r>
      <w:r w:rsidR="00A05CF6" w:rsidRPr="00C82D80">
        <w:rPr>
          <w:bCs/>
          <w:iCs/>
          <w:spacing w:val="2"/>
          <w:sz w:val="26"/>
          <w:szCs w:val="26"/>
        </w:rPr>
        <w:t xml:space="preserve"> (2019г – 1251услуг), </w:t>
      </w:r>
      <w:r w:rsidR="00DF0CEF" w:rsidRPr="00C82D80">
        <w:rPr>
          <w:bCs/>
          <w:iCs/>
          <w:spacing w:val="2"/>
          <w:sz w:val="26"/>
          <w:szCs w:val="26"/>
        </w:rPr>
        <w:t>126926</w:t>
      </w:r>
      <w:r w:rsidR="00A05CF6" w:rsidRPr="00C82D80">
        <w:rPr>
          <w:bCs/>
          <w:iCs/>
          <w:spacing w:val="2"/>
          <w:sz w:val="26"/>
          <w:szCs w:val="26"/>
        </w:rPr>
        <w:t xml:space="preserve"> </w:t>
      </w:r>
      <w:r w:rsidR="00DF0CEF" w:rsidRPr="00C82D80">
        <w:rPr>
          <w:bCs/>
          <w:iCs/>
          <w:spacing w:val="2"/>
          <w:sz w:val="26"/>
          <w:szCs w:val="26"/>
        </w:rPr>
        <w:t>экономических услуг (2019г.- 144478</w:t>
      </w:r>
      <w:r w:rsidR="00A05CF6" w:rsidRPr="00C82D80">
        <w:rPr>
          <w:bCs/>
          <w:iCs/>
          <w:spacing w:val="2"/>
          <w:sz w:val="26"/>
          <w:szCs w:val="26"/>
        </w:rPr>
        <w:t xml:space="preserve"> услуг</w:t>
      </w:r>
      <w:r w:rsidR="00DF0CEF" w:rsidRPr="00C82D80">
        <w:rPr>
          <w:bCs/>
          <w:iCs/>
          <w:spacing w:val="2"/>
          <w:sz w:val="26"/>
          <w:szCs w:val="26"/>
        </w:rPr>
        <w:t>), 828  мероприятий по социальному сопровождению (2019г</w:t>
      </w:r>
      <w:r w:rsidR="00A05CF6" w:rsidRPr="00C82D80">
        <w:rPr>
          <w:bCs/>
          <w:iCs/>
          <w:spacing w:val="2"/>
          <w:sz w:val="26"/>
          <w:szCs w:val="26"/>
        </w:rPr>
        <w:t xml:space="preserve">. </w:t>
      </w:r>
      <w:r w:rsidR="00DF0CEF" w:rsidRPr="00C82D80">
        <w:rPr>
          <w:bCs/>
          <w:iCs/>
          <w:spacing w:val="2"/>
          <w:sz w:val="26"/>
          <w:szCs w:val="26"/>
        </w:rPr>
        <w:t>-</w:t>
      </w:r>
      <w:r w:rsidR="00A05CF6" w:rsidRPr="00C82D80">
        <w:rPr>
          <w:bCs/>
          <w:iCs/>
          <w:spacing w:val="2"/>
          <w:sz w:val="26"/>
          <w:szCs w:val="26"/>
        </w:rPr>
        <w:t xml:space="preserve"> </w:t>
      </w:r>
      <w:r w:rsidR="00DF0CEF" w:rsidRPr="00C82D80">
        <w:rPr>
          <w:bCs/>
          <w:iCs/>
          <w:spacing w:val="2"/>
          <w:sz w:val="26"/>
          <w:szCs w:val="26"/>
        </w:rPr>
        <w:t>905</w:t>
      </w:r>
      <w:r w:rsidR="00A05CF6" w:rsidRPr="00C82D80">
        <w:rPr>
          <w:bCs/>
          <w:iCs/>
          <w:spacing w:val="2"/>
          <w:sz w:val="26"/>
          <w:szCs w:val="26"/>
        </w:rPr>
        <w:t xml:space="preserve"> мероприятий</w:t>
      </w:r>
      <w:r w:rsidR="00DF0CEF" w:rsidRPr="00C82D80">
        <w:rPr>
          <w:bCs/>
          <w:iCs/>
          <w:spacing w:val="2"/>
          <w:sz w:val="26"/>
          <w:szCs w:val="26"/>
        </w:rPr>
        <w:t xml:space="preserve">). </w:t>
      </w:r>
    </w:p>
    <w:p w:rsidR="009E0F56" w:rsidRPr="00C82D80" w:rsidRDefault="009E0F56" w:rsidP="009E0F56">
      <w:pPr>
        <w:ind w:firstLine="720"/>
        <w:jc w:val="both"/>
        <w:rPr>
          <w:color w:val="548DD4" w:themeColor="text2" w:themeTint="99"/>
          <w:sz w:val="26"/>
          <w:szCs w:val="26"/>
        </w:rPr>
      </w:pPr>
      <w:r w:rsidRPr="00C82D80">
        <w:rPr>
          <w:sz w:val="26"/>
          <w:szCs w:val="26"/>
        </w:rPr>
        <w:t xml:space="preserve">Район является высокодотационным, поэтому нет муниципальной программы по социальной поддержке населения. Ряд мероприятий, направленных на социальную поддержку населения включены в муниципальную программу «Охрана здоровья и формирование здорового образа жизни  населения Болотнинского района Новосибирской области на 2016-2020 годы». </w:t>
      </w:r>
      <w:r w:rsidR="006131AE">
        <w:rPr>
          <w:sz w:val="26"/>
          <w:szCs w:val="26"/>
        </w:rPr>
        <w:t>Это</w:t>
      </w:r>
      <w:r w:rsidRPr="00C82D80">
        <w:rPr>
          <w:sz w:val="26"/>
          <w:szCs w:val="26"/>
        </w:rPr>
        <w:t xml:space="preserve"> бесплатный проезд беременных и больных туберкулёзом к месту лечения и обратно, восстановление паспортов гражданам, попавшим в трудную жизненную ситуацию, поддержка детей</w:t>
      </w:r>
      <w:r w:rsidR="006131AE">
        <w:rPr>
          <w:sz w:val="26"/>
          <w:szCs w:val="26"/>
        </w:rPr>
        <w:t>, находящихся в лечебных учреждениях,</w:t>
      </w:r>
      <w:r w:rsidRPr="00C82D80">
        <w:rPr>
          <w:sz w:val="26"/>
          <w:szCs w:val="26"/>
        </w:rPr>
        <w:t xml:space="preserve"> в рамках Дня защиты де</w:t>
      </w:r>
      <w:r w:rsidR="006131AE">
        <w:rPr>
          <w:sz w:val="26"/>
          <w:szCs w:val="26"/>
        </w:rPr>
        <w:t xml:space="preserve">тей и перед Новым годом, </w:t>
      </w:r>
      <w:r w:rsidRPr="00C82D80">
        <w:rPr>
          <w:sz w:val="26"/>
          <w:szCs w:val="26"/>
        </w:rPr>
        <w:t>льготная доставка малообеспеченных граждан автотранспортом в областные лечебные учреждения</w:t>
      </w:r>
      <w:r w:rsidRPr="00C82D80">
        <w:rPr>
          <w:color w:val="548DD4" w:themeColor="text2" w:themeTint="99"/>
          <w:sz w:val="26"/>
          <w:szCs w:val="26"/>
        </w:rPr>
        <w:t>.</w:t>
      </w:r>
    </w:p>
    <w:p w:rsidR="00A05CF6" w:rsidRPr="00C82D80" w:rsidRDefault="00A05CF6" w:rsidP="000451D2">
      <w:pPr>
        <w:shd w:val="clear" w:color="auto" w:fill="FFFFFF"/>
        <w:tabs>
          <w:tab w:val="left" w:leader="underscore" w:pos="1915"/>
          <w:tab w:val="left" w:leader="underscore" w:pos="7690"/>
        </w:tabs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В </w:t>
      </w:r>
      <w:r w:rsidR="00AD23CD">
        <w:rPr>
          <w:sz w:val="26"/>
          <w:szCs w:val="26"/>
        </w:rPr>
        <w:t>течение года</w:t>
      </w:r>
      <w:r w:rsidRPr="00C82D80">
        <w:rPr>
          <w:sz w:val="26"/>
          <w:szCs w:val="26"/>
        </w:rPr>
        <w:t xml:space="preserve"> </w:t>
      </w:r>
      <w:r w:rsidR="00AD23CD">
        <w:rPr>
          <w:sz w:val="26"/>
          <w:szCs w:val="26"/>
        </w:rPr>
        <w:t xml:space="preserve">8 </w:t>
      </w:r>
      <w:r w:rsidR="00AD23CD" w:rsidRPr="00C82D80">
        <w:rPr>
          <w:bCs/>
          <w:spacing w:val="-2"/>
          <w:sz w:val="26"/>
          <w:szCs w:val="26"/>
        </w:rPr>
        <w:t>инвали</w:t>
      </w:r>
      <w:r w:rsidR="00AD23CD">
        <w:rPr>
          <w:bCs/>
          <w:spacing w:val="-2"/>
          <w:sz w:val="26"/>
          <w:szCs w:val="26"/>
        </w:rPr>
        <w:t>дам</w:t>
      </w:r>
      <w:r w:rsidR="00AD23CD" w:rsidRPr="00C82D80">
        <w:rPr>
          <w:sz w:val="26"/>
          <w:szCs w:val="26"/>
        </w:rPr>
        <w:t xml:space="preserve"> </w:t>
      </w:r>
      <w:r w:rsidRPr="00C82D80">
        <w:rPr>
          <w:sz w:val="26"/>
          <w:szCs w:val="26"/>
        </w:rPr>
        <w:t>оказано</w:t>
      </w:r>
      <w:r w:rsidRPr="00C82D80">
        <w:rPr>
          <w:bCs/>
          <w:spacing w:val="-2"/>
          <w:sz w:val="26"/>
          <w:szCs w:val="26"/>
        </w:rPr>
        <w:t xml:space="preserve"> содействие в доставке в областные учреждения здравоохранения</w:t>
      </w:r>
      <w:r w:rsidR="00AD23CD">
        <w:rPr>
          <w:bCs/>
          <w:spacing w:val="-2"/>
          <w:sz w:val="26"/>
          <w:szCs w:val="26"/>
        </w:rPr>
        <w:t>,</w:t>
      </w:r>
      <w:r w:rsidR="000451D2" w:rsidRPr="00C82D80">
        <w:rPr>
          <w:color w:val="000000"/>
          <w:spacing w:val="-3"/>
          <w:sz w:val="26"/>
          <w:szCs w:val="26"/>
        </w:rPr>
        <w:t xml:space="preserve"> </w:t>
      </w:r>
      <w:r w:rsidR="000451D2" w:rsidRPr="00C82D80">
        <w:rPr>
          <w:color w:val="000000"/>
          <w:spacing w:val="3"/>
          <w:sz w:val="26"/>
          <w:szCs w:val="26"/>
        </w:rPr>
        <w:t xml:space="preserve">5 граждан (БОМЖ)  транспортом учреждения </w:t>
      </w:r>
      <w:r w:rsidR="00AD23CD">
        <w:rPr>
          <w:color w:val="000000"/>
          <w:spacing w:val="3"/>
          <w:sz w:val="26"/>
          <w:szCs w:val="26"/>
        </w:rPr>
        <w:t xml:space="preserve">доставлены </w:t>
      </w:r>
      <w:r w:rsidR="000451D2" w:rsidRPr="00C82D80">
        <w:rPr>
          <w:color w:val="000000"/>
          <w:spacing w:val="3"/>
          <w:sz w:val="26"/>
          <w:szCs w:val="26"/>
        </w:rPr>
        <w:t xml:space="preserve">в социальные приюты г. Барнаул. </w:t>
      </w:r>
    </w:p>
    <w:p w:rsidR="00A05CF6" w:rsidRPr="00C82D80" w:rsidRDefault="00A05CF6" w:rsidP="00A05CF6">
      <w:pPr>
        <w:rPr>
          <w:sz w:val="26"/>
          <w:szCs w:val="26"/>
        </w:rPr>
      </w:pPr>
      <w:r w:rsidRPr="00C82D80">
        <w:rPr>
          <w:sz w:val="26"/>
          <w:szCs w:val="26"/>
        </w:rPr>
        <w:t xml:space="preserve">          </w:t>
      </w:r>
      <w:r w:rsidR="00AD23CD">
        <w:rPr>
          <w:sz w:val="26"/>
          <w:szCs w:val="26"/>
        </w:rPr>
        <w:t>Восстановлены документы, удостоверяющие</w:t>
      </w:r>
      <w:r w:rsidRPr="00C82D80">
        <w:rPr>
          <w:sz w:val="26"/>
          <w:szCs w:val="26"/>
        </w:rPr>
        <w:t xml:space="preserve"> личность</w:t>
      </w:r>
      <w:r w:rsidR="00AD23CD">
        <w:rPr>
          <w:sz w:val="26"/>
          <w:szCs w:val="26"/>
        </w:rPr>
        <w:t>,  троим</w:t>
      </w:r>
      <w:r w:rsidRPr="00C82D80">
        <w:rPr>
          <w:sz w:val="26"/>
          <w:szCs w:val="26"/>
        </w:rPr>
        <w:t xml:space="preserve"> гражданам, оказавшимся в трудной жизненной ситуации, на общую сумму 4950,00 тыс. руб.</w:t>
      </w:r>
    </w:p>
    <w:p w:rsidR="009E0F56" w:rsidRPr="00C82D80" w:rsidRDefault="009E0F56" w:rsidP="009E0F56">
      <w:pPr>
        <w:pStyle w:val="a5"/>
        <w:ind w:firstLine="700"/>
        <w:contextualSpacing/>
        <w:jc w:val="both"/>
        <w:rPr>
          <w:b w:val="0"/>
          <w:i/>
          <w:sz w:val="26"/>
          <w:szCs w:val="26"/>
        </w:rPr>
      </w:pPr>
      <w:r w:rsidRPr="00C82D80">
        <w:rPr>
          <w:b w:val="0"/>
          <w:sz w:val="26"/>
          <w:szCs w:val="26"/>
        </w:rPr>
        <w:t>С 2009 года отделение срочной помощи МБУ КЦСОН  осуществляет реализацию проездных билетов льготным категориям граждан. Выдано проездных билетов:</w:t>
      </w:r>
    </w:p>
    <w:p w:rsidR="009E0F56" w:rsidRPr="00C82D80" w:rsidRDefault="009E0F56" w:rsidP="009E0F56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2018год – 7122 ЕСПБ</w:t>
      </w:r>
    </w:p>
    <w:p w:rsidR="009E0F56" w:rsidRPr="00C82D80" w:rsidRDefault="009E0F56" w:rsidP="009E0F56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2019год – 7486 ЕСПБ</w:t>
      </w:r>
    </w:p>
    <w:p w:rsidR="00A05CF6" w:rsidRPr="00C82D80" w:rsidRDefault="00A05CF6" w:rsidP="009E0F56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2020год - </w:t>
      </w:r>
      <w:r w:rsidR="000451D2" w:rsidRPr="00C82D80">
        <w:rPr>
          <w:sz w:val="26"/>
          <w:szCs w:val="26"/>
        </w:rPr>
        <w:t xml:space="preserve"> 1604 ЕСПБ</w:t>
      </w:r>
    </w:p>
    <w:p w:rsidR="000451D2" w:rsidRPr="00C82D80" w:rsidRDefault="000451D2" w:rsidP="000451D2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С 2019г. ведётся работа по выдаче проездных карт льготным категориям населения. </w:t>
      </w:r>
    </w:p>
    <w:p w:rsidR="000451D2" w:rsidRPr="00C82D80" w:rsidRDefault="000451D2" w:rsidP="000451D2">
      <w:pPr>
        <w:ind w:firstLine="709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Резкое снижение выдачи льготных проездных билетов связан</w:t>
      </w:r>
      <w:r w:rsidR="00AD23CD">
        <w:rPr>
          <w:sz w:val="26"/>
          <w:szCs w:val="26"/>
        </w:rPr>
        <w:t>о</w:t>
      </w:r>
      <w:r w:rsidRPr="00C82D80">
        <w:rPr>
          <w:sz w:val="26"/>
          <w:szCs w:val="26"/>
        </w:rPr>
        <w:t xml:space="preserve"> с режимом самоизоляции среди граждан пожилого возраста и инвалидов из-за пандемии </w:t>
      </w:r>
      <w:r w:rsidRPr="00C82D80">
        <w:rPr>
          <w:sz w:val="26"/>
          <w:szCs w:val="26"/>
          <w:lang w:val="en-US"/>
        </w:rPr>
        <w:t>C</w:t>
      </w:r>
      <w:r w:rsidRPr="00C82D80">
        <w:rPr>
          <w:sz w:val="26"/>
          <w:szCs w:val="26"/>
        </w:rPr>
        <w:t>О</w:t>
      </w:r>
      <w:r w:rsidRPr="00C82D80">
        <w:rPr>
          <w:sz w:val="26"/>
          <w:szCs w:val="26"/>
          <w:lang w:val="en-US"/>
        </w:rPr>
        <w:t>VID</w:t>
      </w:r>
      <w:r w:rsidRPr="00C82D80">
        <w:rPr>
          <w:sz w:val="26"/>
          <w:szCs w:val="26"/>
        </w:rPr>
        <w:t>-19.</w:t>
      </w:r>
    </w:p>
    <w:p w:rsidR="000451D2" w:rsidRPr="00C82D80" w:rsidRDefault="009E0F56" w:rsidP="000451D2">
      <w:pPr>
        <w:pStyle w:val="a5"/>
        <w:ind w:firstLine="700"/>
        <w:jc w:val="both"/>
        <w:rPr>
          <w:b w:val="0"/>
          <w:sz w:val="26"/>
          <w:szCs w:val="26"/>
        </w:rPr>
      </w:pPr>
      <w:r w:rsidRPr="00C82D80">
        <w:rPr>
          <w:b w:val="0"/>
          <w:sz w:val="26"/>
          <w:szCs w:val="26"/>
        </w:rPr>
        <w:t>В районе традиционно проводились акции «От сердца к сердцу», «Помоги собраться в школу» -  по сбору одежды и других вещей,  для поддержки малоимущих и многодетных семей, граждан, оказавшихся в трудной жизненной ситуации. Восьмой   год  оказывается  спонсорская помощь в подготовке детей к школе  руководством Болотнинской швейной фабрики ООО «Шанс», так в 2019 году оказана помощь –</w:t>
      </w:r>
      <w:r w:rsidR="000451D2" w:rsidRPr="00C82D80">
        <w:rPr>
          <w:b w:val="0"/>
          <w:sz w:val="26"/>
          <w:szCs w:val="26"/>
        </w:rPr>
        <w:t xml:space="preserve"> 526 </w:t>
      </w:r>
      <w:r w:rsidR="00AD23CD">
        <w:rPr>
          <w:b w:val="0"/>
          <w:sz w:val="26"/>
          <w:szCs w:val="26"/>
        </w:rPr>
        <w:t>ед. школьной одежды, в течение последних пяти лет МБУ КЦСОН тесно сотрудничает с общественной организацией «Рука помощи».</w:t>
      </w:r>
    </w:p>
    <w:p w:rsidR="00DC326B" w:rsidRPr="00C82D80" w:rsidRDefault="00DC326B" w:rsidP="00DC326B">
      <w:pPr>
        <w:shd w:val="clear" w:color="auto" w:fill="FFFFFF"/>
        <w:tabs>
          <w:tab w:val="left" w:leader="underscore" w:pos="2448"/>
          <w:tab w:val="left" w:leader="underscore" w:pos="7589"/>
        </w:tabs>
        <w:spacing w:line="322" w:lineRule="exact"/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Специалисты ООСОН и МБУ КЦСОН Болотнинского района НСО входят в состав комиссии по </w:t>
      </w:r>
      <w:r w:rsidR="00AD23CD">
        <w:rPr>
          <w:sz w:val="26"/>
          <w:szCs w:val="26"/>
        </w:rPr>
        <w:t>оказанию социальной поддержки в рамках</w:t>
      </w:r>
      <w:r w:rsidRPr="00C82D80">
        <w:rPr>
          <w:sz w:val="26"/>
          <w:szCs w:val="26"/>
        </w:rPr>
        <w:t xml:space="preserve"> социального контракта, проводят обс</w:t>
      </w:r>
      <w:r w:rsidR="00AD23CD">
        <w:rPr>
          <w:sz w:val="26"/>
          <w:szCs w:val="26"/>
        </w:rPr>
        <w:t>ледование</w:t>
      </w:r>
      <w:r w:rsidRPr="00C82D80">
        <w:rPr>
          <w:sz w:val="26"/>
          <w:szCs w:val="26"/>
        </w:rPr>
        <w:t xml:space="preserve"> материально-б</w:t>
      </w:r>
      <w:r w:rsidR="00AD23CD">
        <w:rPr>
          <w:sz w:val="26"/>
          <w:szCs w:val="26"/>
        </w:rPr>
        <w:t>ытовых условий проживания семей, сопровождают в период реализации социального контракта.</w:t>
      </w:r>
      <w:r w:rsidRPr="00C82D80">
        <w:rPr>
          <w:sz w:val="26"/>
          <w:szCs w:val="26"/>
        </w:rPr>
        <w:t xml:space="preserve"> Специалисты ООСОН контролируют выполнение «Программы социальной адаптации семьи», ежеквартально принимают промежуточные отчёты по р</w:t>
      </w:r>
      <w:r w:rsidR="00FD7AD9" w:rsidRPr="00C82D80">
        <w:rPr>
          <w:sz w:val="26"/>
          <w:szCs w:val="26"/>
        </w:rPr>
        <w:t>еализации социального контракта</w:t>
      </w:r>
      <w:r w:rsidRPr="00C82D80">
        <w:rPr>
          <w:sz w:val="26"/>
          <w:szCs w:val="26"/>
        </w:rPr>
        <w:t xml:space="preserve"> и составляют годовой отчёт. В 20</w:t>
      </w:r>
      <w:r w:rsidR="000451D2" w:rsidRPr="00C82D80">
        <w:rPr>
          <w:sz w:val="26"/>
          <w:szCs w:val="26"/>
        </w:rPr>
        <w:t>20</w:t>
      </w:r>
      <w:r w:rsidRPr="00C82D80">
        <w:rPr>
          <w:sz w:val="26"/>
          <w:szCs w:val="26"/>
        </w:rPr>
        <w:t>году на территории района реализовывалось:</w:t>
      </w:r>
    </w:p>
    <w:p w:rsidR="00DC326B" w:rsidRPr="00C82D80" w:rsidRDefault="00DC326B" w:rsidP="00DC326B">
      <w:pPr>
        <w:shd w:val="clear" w:color="auto" w:fill="FFFFFF"/>
        <w:tabs>
          <w:tab w:val="left" w:leader="underscore" w:pos="2448"/>
          <w:tab w:val="left" w:leader="underscore" w:pos="7589"/>
        </w:tabs>
        <w:spacing w:line="322" w:lineRule="exact"/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- </w:t>
      </w:r>
      <w:r w:rsidR="00917EA9" w:rsidRPr="00C82D80">
        <w:rPr>
          <w:sz w:val="26"/>
          <w:szCs w:val="26"/>
        </w:rPr>
        <w:t>38</w:t>
      </w:r>
      <w:r w:rsidRPr="00C82D80">
        <w:rPr>
          <w:sz w:val="26"/>
          <w:szCs w:val="26"/>
        </w:rPr>
        <w:t xml:space="preserve"> социальных контрактов на развитие личного подсобного хозяйства;</w:t>
      </w:r>
    </w:p>
    <w:p w:rsidR="00DC326B" w:rsidRPr="00C82D80" w:rsidRDefault="00DC326B" w:rsidP="00DC326B">
      <w:pPr>
        <w:shd w:val="clear" w:color="auto" w:fill="FFFFFF"/>
        <w:tabs>
          <w:tab w:val="left" w:leader="underscore" w:pos="2448"/>
          <w:tab w:val="left" w:leader="underscore" w:pos="7589"/>
        </w:tabs>
        <w:spacing w:line="322" w:lineRule="exact"/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- </w:t>
      </w:r>
      <w:r w:rsidR="00A541D2" w:rsidRPr="00C82D80">
        <w:rPr>
          <w:sz w:val="26"/>
          <w:szCs w:val="26"/>
        </w:rPr>
        <w:t>21</w:t>
      </w:r>
      <w:r w:rsidRPr="00C82D80">
        <w:rPr>
          <w:sz w:val="26"/>
          <w:szCs w:val="26"/>
        </w:rPr>
        <w:t>социальны</w:t>
      </w:r>
      <w:r w:rsidR="00A541D2" w:rsidRPr="00C82D80">
        <w:rPr>
          <w:sz w:val="26"/>
          <w:szCs w:val="26"/>
        </w:rPr>
        <w:t>й</w:t>
      </w:r>
      <w:r w:rsidRPr="00C82D80">
        <w:rPr>
          <w:sz w:val="26"/>
          <w:szCs w:val="26"/>
        </w:rPr>
        <w:t xml:space="preserve"> контракт  на  обеспечение пожаробезопасности жилья.</w:t>
      </w:r>
    </w:p>
    <w:p w:rsidR="00DC326B" w:rsidRPr="00C82D80" w:rsidRDefault="00DC326B" w:rsidP="00DC326B">
      <w:pPr>
        <w:shd w:val="clear" w:color="auto" w:fill="FFFFFF"/>
        <w:ind w:firstLine="709"/>
        <w:jc w:val="both"/>
        <w:rPr>
          <w:b/>
          <w:color w:val="548DD4" w:themeColor="text2" w:themeTint="99"/>
          <w:spacing w:val="1"/>
          <w:sz w:val="26"/>
          <w:szCs w:val="26"/>
        </w:rPr>
      </w:pPr>
    </w:p>
    <w:p w:rsidR="001761D8" w:rsidRPr="00C82D80" w:rsidRDefault="001761D8" w:rsidP="00DC326B">
      <w:pPr>
        <w:shd w:val="clear" w:color="auto" w:fill="FFFFFF"/>
        <w:ind w:firstLine="709"/>
        <w:jc w:val="both"/>
        <w:rPr>
          <w:b/>
          <w:color w:val="548DD4" w:themeColor="text2" w:themeTint="99"/>
          <w:spacing w:val="1"/>
          <w:sz w:val="26"/>
          <w:szCs w:val="26"/>
        </w:rPr>
      </w:pPr>
    </w:p>
    <w:p w:rsidR="00DC326B" w:rsidRPr="00C82D80" w:rsidRDefault="001761D8" w:rsidP="001761D8">
      <w:pPr>
        <w:shd w:val="clear" w:color="auto" w:fill="FFFFFF"/>
        <w:ind w:firstLine="709"/>
        <w:jc w:val="center"/>
        <w:rPr>
          <w:b/>
          <w:bCs/>
          <w:spacing w:val="1"/>
          <w:sz w:val="26"/>
          <w:szCs w:val="26"/>
        </w:rPr>
      </w:pPr>
      <w:r w:rsidRPr="00C82D80">
        <w:rPr>
          <w:b/>
          <w:spacing w:val="1"/>
          <w:sz w:val="26"/>
          <w:szCs w:val="26"/>
        </w:rPr>
        <w:t>7</w:t>
      </w:r>
      <w:r w:rsidR="00DC326B" w:rsidRPr="00C82D80">
        <w:rPr>
          <w:b/>
          <w:spacing w:val="1"/>
          <w:sz w:val="26"/>
          <w:szCs w:val="26"/>
        </w:rPr>
        <w:t xml:space="preserve">. </w:t>
      </w:r>
      <w:r w:rsidR="00DC326B" w:rsidRPr="00C82D80">
        <w:rPr>
          <w:b/>
          <w:bCs/>
          <w:spacing w:val="1"/>
          <w:sz w:val="26"/>
          <w:szCs w:val="26"/>
        </w:rPr>
        <w:t>Социальное обслуживание граждан пожилого возраста.</w:t>
      </w:r>
    </w:p>
    <w:p w:rsidR="00DC326B" w:rsidRPr="00C82D80" w:rsidRDefault="00DC326B" w:rsidP="00DC326B">
      <w:pPr>
        <w:shd w:val="clear" w:color="auto" w:fill="FFFFFF"/>
        <w:ind w:firstLine="709"/>
        <w:jc w:val="both"/>
        <w:rPr>
          <w:b/>
          <w:bCs/>
          <w:color w:val="548DD4" w:themeColor="text2" w:themeTint="99"/>
          <w:spacing w:val="1"/>
          <w:sz w:val="26"/>
          <w:szCs w:val="26"/>
        </w:rPr>
      </w:pPr>
    </w:p>
    <w:p w:rsidR="00DC326B" w:rsidRPr="00C82D80" w:rsidRDefault="00DC326B" w:rsidP="00DC326B">
      <w:pPr>
        <w:shd w:val="clear" w:color="auto" w:fill="FFFFFF"/>
        <w:tabs>
          <w:tab w:val="left" w:leader="underscore" w:pos="4464"/>
          <w:tab w:val="left" w:leader="underscore" w:pos="7867"/>
        </w:tabs>
        <w:ind w:firstLine="709"/>
        <w:jc w:val="both"/>
        <w:rPr>
          <w:spacing w:val="1"/>
          <w:sz w:val="26"/>
          <w:szCs w:val="26"/>
        </w:rPr>
      </w:pPr>
      <w:r w:rsidRPr="00C82D80">
        <w:rPr>
          <w:spacing w:val="6"/>
          <w:sz w:val="26"/>
          <w:szCs w:val="26"/>
        </w:rPr>
        <w:t>По состоянию на 01.01.20</w:t>
      </w:r>
      <w:r w:rsidR="00467187" w:rsidRPr="00C82D80">
        <w:rPr>
          <w:spacing w:val="6"/>
          <w:sz w:val="26"/>
          <w:szCs w:val="26"/>
        </w:rPr>
        <w:t>21</w:t>
      </w:r>
      <w:r w:rsidRPr="00C82D80">
        <w:rPr>
          <w:spacing w:val="6"/>
          <w:sz w:val="26"/>
          <w:szCs w:val="26"/>
        </w:rPr>
        <w:t xml:space="preserve">г. </w:t>
      </w:r>
      <w:r w:rsidR="00467187" w:rsidRPr="00C82D80">
        <w:rPr>
          <w:spacing w:val="6"/>
          <w:sz w:val="26"/>
          <w:szCs w:val="26"/>
        </w:rPr>
        <w:t xml:space="preserve">по данным пенсионного фонда </w:t>
      </w:r>
      <w:r w:rsidRPr="00C82D80">
        <w:rPr>
          <w:spacing w:val="6"/>
          <w:sz w:val="26"/>
          <w:szCs w:val="26"/>
        </w:rPr>
        <w:t xml:space="preserve">в районе проживает  </w:t>
      </w:r>
      <w:r w:rsidR="00467187" w:rsidRPr="00C82D80">
        <w:rPr>
          <w:spacing w:val="6"/>
          <w:sz w:val="26"/>
          <w:szCs w:val="26"/>
        </w:rPr>
        <w:t>6927</w:t>
      </w:r>
      <w:r w:rsidRPr="00C82D80">
        <w:rPr>
          <w:spacing w:val="6"/>
          <w:sz w:val="26"/>
          <w:szCs w:val="26"/>
        </w:rPr>
        <w:t xml:space="preserve">   граждан старше трудоспособного возраста, (01.01.20</w:t>
      </w:r>
      <w:r w:rsidR="00467187" w:rsidRPr="00C82D80">
        <w:rPr>
          <w:spacing w:val="6"/>
          <w:sz w:val="26"/>
          <w:szCs w:val="26"/>
        </w:rPr>
        <w:t>20</w:t>
      </w:r>
      <w:r w:rsidRPr="00C82D80">
        <w:rPr>
          <w:spacing w:val="6"/>
          <w:sz w:val="26"/>
          <w:szCs w:val="26"/>
        </w:rPr>
        <w:t xml:space="preserve"> г.- 8</w:t>
      </w:r>
      <w:r w:rsidR="00467187" w:rsidRPr="00C82D80">
        <w:rPr>
          <w:spacing w:val="6"/>
          <w:sz w:val="26"/>
          <w:szCs w:val="26"/>
        </w:rPr>
        <w:t>345</w:t>
      </w:r>
      <w:r w:rsidRPr="00C82D80">
        <w:rPr>
          <w:spacing w:val="6"/>
          <w:sz w:val="26"/>
          <w:szCs w:val="26"/>
        </w:rPr>
        <w:t xml:space="preserve"> </w:t>
      </w:r>
      <w:r w:rsidRPr="00C82D80">
        <w:rPr>
          <w:spacing w:val="2"/>
          <w:sz w:val="26"/>
          <w:szCs w:val="26"/>
        </w:rPr>
        <w:t>чел.)</w:t>
      </w:r>
      <w:r w:rsidR="00467187" w:rsidRPr="00C82D80">
        <w:rPr>
          <w:spacing w:val="2"/>
          <w:sz w:val="26"/>
          <w:szCs w:val="26"/>
        </w:rPr>
        <w:t xml:space="preserve">, такая разница связана с увеличением границ трудоспособного  возраста. </w:t>
      </w:r>
    </w:p>
    <w:p w:rsidR="00DC326B" w:rsidRPr="00C82D80" w:rsidRDefault="00DC326B" w:rsidP="00DC326B">
      <w:pPr>
        <w:shd w:val="clear" w:color="auto" w:fill="FFFFFF"/>
        <w:tabs>
          <w:tab w:val="left" w:leader="underscore" w:pos="4464"/>
          <w:tab w:val="left" w:leader="underscore" w:pos="7867"/>
        </w:tabs>
        <w:ind w:firstLine="709"/>
        <w:jc w:val="both"/>
        <w:rPr>
          <w:bCs/>
          <w:spacing w:val="1"/>
          <w:sz w:val="26"/>
          <w:szCs w:val="26"/>
        </w:rPr>
      </w:pPr>
      <w:r w:rsidRPr="00C82D80">
        <w:rPr>
          <w:sz w:val="26"/>
          <w:szCs w:val="26"/>
        </w:rPr>
        <w:t xml:space="preserve">Социальные услуги гражданам пожилого возраста оказываются всеми социальными службами района и </w:t>
      </w:r>
      <w:r w:rsidRPr="00C82D80">
        <w:rPr>
          <w:bCs/>
          <w:spacing w:val="1"/>
          <w:sz w:val="26"/>
          <w:szCs w:val="26"/>
        </w:rPr>
        <w:t xml:space="preserve">направлены на обеспечение большей доступности социальных услуг, адресности их предоставления, повышения качества и объема социальных услуг. Эти меры в конечном итоге направлены на улучшение качества жизни и увеличение продолжительности жизни пожилых людей и инвалидов, реализацию их  внутреннего потенциала, адаптацию к новым жизненным обстоятельствам и </w:t>
      </w:r>
      <w:r w:rsidR="00467187" w:rsidRPr="00C82D80">
        <w:rPr>
          <w:bCs/>
          <w:spacing w:val="1"/>
          <w:sz w:val="26"/>
          <w:szCs w:val="26"/>
        </w:rPr>
        <w:t xml:space="preserve">стимуляция </w:t>
      </w:r>
      <w:r w:rsidRPr="00C82D80">
        <w:rPr>
          <w:bCs/>
          <w:spacing w:val="1"/>
          <w:sz w:val="26"/>
          <w:szCs w:val="26"/>
        </w:rPr>
        <w:t xml:space="preserve">общественной  активности. </w:t>
      </w:r>
    </w:p>
    <w:p w:rsidR="00DC326B" w:rsidRPr="00C82D80" w:rsidRDefault="00DC326B" w:rsidP="00DC326B">
      <w:pPr>
        <w:shd w:val="clear" w:color="auto" w:fill="FFFFFF"/>
        <w:tabs>
          <w:tab w:val="left" w:leader="underscore" w:pos="4464"/>
          <w:tab w:val="left" w:leader="underscore" w:pos="7867"/>
        </w:tabs>
        <w:ind w:firstLine="709"/>
        <w:jc w:val="both"/>
        <w:rPr>
          <w:bCs/>
          <w:spacing w:val="1"/>
          <w:sz w:val="26"/>
          <w:szCs w:val="26"/>
        </w:rPr>
      </w:pPr>
      <w:r w:rsidRPr="00C82D80">
        <w:rPr>
          <w:bCs/>
          <w:spacing w:val="1"/>
          <w:sz w:val="26"/>
          <w:szCs w:val="26"/>
        </w:rPr>
        <w:t>В МБУ «КЦСОН Болотнинского района НСО» социальные услуги  гражданам пожилого возраста и инвалидам  в 20</w:t>
      </w:r>
      <w:r w:rsidR="00467187" w:rsidRPr="00C82D80">
        <w:rPr>
          <w:bCs/>
          <w:spacing w:val="1"/>
          <w:sz w:val="26"/>
          <w:szCs w:val="26"/>
        </w:rPr>
        <w:t>20</w:t>
      </w:r>
      <w:r w:rsidRPr="00C82D80">
        <w:rPr>
          <w:bCs/>
          <w:spacing w:val="1"/>
          <w:sz w:val="26"/>
          <w:szCs w:val="26"/>
        </w:rPr>
        <w:t xml:space="preserve"> году предоставляли:</w:t>
      </w:r>
    </w:p>
    <w:p w:rsidR="00DC326B" w:rsidRPr="00C82D80" w:rsidRDefault="00F23E12" w:rsidP="00DC326B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ind w:left="567" w:firstLine="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4</w:t>
      </w:r>
      <w:r w:rsidR="00DC326B" w:rsidRPr="00C82D80">
        <w:rPr>
          <w:sz w:val="26"/>
          <w:szCs w:val="26"/>
        </w:rPr>
        <w:t>отделения социального обслуживания на дому;</w:t>
      </w:r>
    </w:p>
    <w:p w:rsidR="00DC326B" w:rsidRPr="00C82D80" w:rsidRDefault="00DC326B" w:rsidP="00DC326B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ind w:left="567" w:firstLine="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отделение социальной реабилитации инвалидов;</w:t>
      </w:r>
    </w:p>
    <w:p w:rsidR="00132CA9" w:rsidRPr="00C82D80" w:rsidRDefault="00DC326B" w:rsidP="00132CA9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ind w:left="567" w:firstLine="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отделение милосердия </w:t>
      </w:r>
    </w:p>
    <w:p w:rsidR="00EF7F71" w:rsidRPr="00C82D80" w:rsidRDefault="00DC326B" w:rsidP="00EF7F71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ind w:left="567" w:firstLine="0"/>
        <w:jc w:val="both"/>
        <w:rPr>
          <w:b/>
          <w:sz w:val="26"/>
          <w:szCs w:val="26"/>
        </w:rPr>
      </w:pPr>
      <w:r w:rsidRPr="00C82D80">
        <w:rPr>
          <w:bCs/>
          <w:spacing w:val="1"/>
          <w:sz w:val="26"/>
          <w:szCs w:val="26"/>
        </w:rPr>
        <w:t>отделение срочной социальной помощи</w:t>
      </w:r>
      <w:r w:rsidR="00467187" w:rsidRPr="00C82D80">
        <w:rPr>
          <w:bCs/>
          <w:spacing w:val="1"/>
          <w:sz w:val="26"/>
          <w:szCs w:val="26"/>
        </w:rPr>
        <w:t>.</w:t>
      </w:r>
    </w:p>
    <w:p w:rsidR="00AD23CD" w:rsidRDefault="00AD23CD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</w:p>
    <w:p w:rsidR="00AD23CD" w:rsidRDefault="00AD23CD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</w:p>
    <w:p w:rsidR="00AD23CD" w:rsidRDefault="00AD23CD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</w:p>
    <w:p w:rsidR="00AD23CD" w:rsidRDefault="00AD23CD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</w:p>
    <w:p w:rsidR="00AD23CD" w:rsidRDefault="00AD23CD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</w:p>
    <w:p w:rsidR="00AD23CD" w:rsidRDefault="00AD23CD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</w:p>
    <w:p w:rsidR="00AD23CD" w:rsidRDefault="00AD23CD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</w:p>
    <w:p w:rsidR="00EF7F71" w:rsidRPr="00C82D80" w:rsidRDefault="00EF7F71" w:rsidP="00EF7F71">
      <w:pPr>
        <w:shd w:val="clear" w:color="auto" w:fill="FFFFFF"/>
        <w:ind w:left="567"/>
        <w:jc w:val="right"/>
        <w:rPr>
          <w:i/>
          <w:sz w:val="26"/>
          <w:szCs w:val="26"/>
        </w:rPr>
      </w:pPr>
      <w:r w:rsidRPr="00C82D80">
        <w:rPr>
          <w:i/>
          <w:sz w:val="26"/>
          <w:szCs w:val="26"/>
        </w:rPr>
        <w:t>Таблица №</w:t>
      </w:r>
      <w:r w:rsidR="00A541D2" w:rsidRPr="00C82D80">
        <w:rPr>
          <w:i/>
          <w:sz w:val="26"/>
          <w:szCs w:val="26"/>
        </w:rPr>
        <w:t>4</w:t>
      </w:r>
      <w:r w:rsidRPr="00C82D80">
        <w:rPr>
          <w:i/>
          <w:sz w:val="26"/>
          <w:szCs w:val="26"/>
        </w:rPr>
        <w:t xml:space="preserve"> </w:t>
      </w:r>
    </w:p>
    <w:p w:rsidR="00EF7F71" w:rsidRPr="00AD23CD" w:rsidRDefault="00EF7F71" w:rsidP="00EF7F71">
      <w:pPr>
        <w:rPr>
          <w:sz w:val="24"/>
          <w:szCs w:val="24"/>
        </w:rPr>
      </w:pPr>
      <w:r w:rsidRPr="00AD23CD">
        <w:rPr>
          <w:sz w:val="24"/>
          <w:szCs w:val="24"/>
        </w:rPr>
        <w:t>Социальное обслуживание граждан старше трудоспособного возраста в 2020г.</w:t>
      </w:r>
    </w:p>
    <w:tbl>
      <w:tblPr>
        <w:tblW w:w="10031" w:type="dxa"/>
        <w:tblLook w:val="04A0"/>
      </w:tblPr>
      <w:tblGrid>
        <w:gridCol w:w="756"/>
        <w:gridCol w:w="5731"/>
        <w:gridCol w:w="1985"/>
        <w:gridCol w:w="1559"/>
      </w:tblGrid>
      <w:tr w:rsidR="00EF7F71" w:rsidRPr="00AD23CD" w:rsidTr="00EF7F71">
        <w:trPr>
          <w:trHeight w:val="75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i/>
                <w:iCs/>
                <w:sz w:val="24"/>
                <w:szCs w:val="24"/>
              </w:rPr>
            </w:pPr>
            <w:r w:rsidRPr="00AD23CD">
              <w:rPr>
                <w:i/>
                <w:iCs/>
                <w:sz w:val="24"/>
                <w:szCs w:val="24"/>
              </w:rPr>
              <w:t>в том числе сельских жителей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4</w:t>
            </w:r>
          </w:p>
        </w:tc>
      </w:tr>
      <w:tr w:rsidR="00EF7F71" w:rsidRPr="00AD23CD" w:rsidTr="00EF7F71">
        <w:trPr>
          <w:trHeight w:val="6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3CD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b/>
                <w:bCs/>
                <w:sz w:val="24"/>
                <w:szCs w:val="24"/>
              </w:rPr>
            </w:pPr>
            <w:r w:rsidRPr="00AD23CD">
              <w:rPr>
                <w:b/>
                <w:bCs/>
                <w:sz w:val="24"/>
                <w:szCs w:val="24"/>
              </w:rPr>
              <w:t>Численность граждан старше трудоспособного возраста, признанных нуждающимися в социальном обслуживании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sz w:val="24"/>
                <w:szCs w:val="24"/>
              </w:rPr>
            </w:pPr>
            <w:r w:rsidRPr="00AD23CD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sz w:val="24"/>
                <w:szCs w:val="24"/>
              </w:rPr>
            </w:pPr>
            <w:r w:rsidRPr="00AD23CD">
              <w:rPr>
                <w:b/>
                <w:sz w:val="24"/>
                <w:szCs w:val="24"/>
              </w:rPr>
              <w:t>65</w:t>
            </w:r>
          </w:p>
        </w:tc>
      </w:tr>
      <w:tr w:rsidR="00EF7F71" w:rsidRPr="00AD23CD" w:rsidTr="00EF7F71">
        <w:trPr>
          <w:trHeight w:val="3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3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из них признаны нуждающимися в социальном обслуживании: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Х</w:t>
            </w:r>
          </w:p>
        </w:tc>
      </w:tr>
      <w:tr w:rsidR="00EF7F71" w:rsidRPr="00AD23CD" w:rsidTr="00EF7F71">
        <w:trPr>
          <w:trHeight w:val="17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 стационарной форме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4</w:t>
            </w:r>
          </w:p>
        </w:tc>
      </w:tr>
      <w:tr w:rsidR="00EF7F71" w:rsidRPr="00AD23CD" w:rsidTr="00EF7F71">
        <w:trPr>
          <w:trHeight w:val="32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27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на дому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34</w:t>
            </w:r>
          </w:p>
        </w:tc>
      </w:tr>
      <w:tr w:rsidR="00EF7F71" w:rsidRPr="00AD23CD" w:rsidTr="00EF7F71">
        <w:trPr>
          <w:trHeight w:val="1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3CD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b/>
                <w:bCs/>
                <w:sz w:val="24"/>
                <w:szCs w:val="24"/>
              </w:rPr>
            </w:pPr>
            <w:r w:rsidRPr="00AD23CD">
              <w:rPr>
                <w:b/>
                <w:bCs/>
                <w:sz w:val="24"/>
                <w:szCs w:val="24"/>
              </w:rPr>
              <w:t>Численность граждан старше трудоспособного возраста, получивших (и получающих) социальные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sz w:val="24"/>
                <w:szCs w:val="24"/>
              </w:rPr>
            </w:pPr>
            <w:r w:rsidRPr="00AD23CD">
              <w:rPr>
                <w:b/>
                <w:sz w:val="24"/>
                <w:szCs w:val="24"/>
              </w:rPr>
              <w:t>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sz w:val="24"/>
                <w:szCs w:val="24"/>
              </w:rPr>
            </w:pPr>
            <w:r w:rsidRPr="00AD23CD">
              <w:rPr>
                <w:b/>
                <w:sz w:val="24"/>
                <w:szCs w:val="24"/>
              </w:rPr>
              <w:t>225</w:t>
            </w:r>
          </w:p>
        </w:tc>
      </w:tr>
      <w:tr w:rsidR="00EF7F71" w:rsidRPr="00AD23CD" w:rsidTr="00EF7F71">
        <w:trPr>
          <w:trHeight w:val="13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3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Х</w:t>
            </w:r>
          </w:p>
        </w:tc>
      </w:tr>
      <w:tr w:rsidR="00EF7F71" w:rsidRPr="00AD23CD" w:rsidTr="00EF7F71">
        <w:trPr>
          <w:trHeight w:val="11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 стационарной форме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21</w:t>
            </w:r>
          </w:p>
        </w:tc>
      </w:tr>
      <w:tr w:rsidR="00EF7F71" w:rsidRPr="00AD23CD" w:rsidTr="00EF7F71">
        <w:trPr>
          <w:trHeight w:val="1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 стационарной форме в организациях социального обслуживания "нового типа"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0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27</w:t>
            </w:r>
          </w:p>
        </w:tc>
      </w:tr>
      <w:tr w:rsidR="00EF7F71" w:rsidRPr="00AD23CD" w:rsidTr="00EF7F71">
        <w:trPr>
          <w:trHeight w:val="1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на дому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177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23CD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b/>
                <w:bCs/>
                <w:sz w:val="24"/>
                <w:szCs w:val="24"/>
              </w:rPr>
            </w:pPr>
            <w:r w:rsidRPr="00AD23CD">
              <w:rPr>
                <w:b/>
                <w:bCs/>
                <w:sz w:val="24"/>
                <w:szCs w:val="24"/>
              </w:rPr>
              <w:t>Численность граждан старше трудоспособного возраста, охваченных системой долговременного ухода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b/>
                <w:sz w:val="24"/>
                <w:szCs w:val="24"/>
              </w:rPr>
            </w:pPr>
            <w:r w:rsidRPr="00AD23CD">
              <w:rPr>
                <w:b/>
                <w:sz w:val="24"/>
                <w:szCs w:val="24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b/>
                <w:sz w:val="24"/>
                <w:szCs w:val="24"/>
              </w:rPr>
            </w:pPr>
            <w:r w:rsidRPr="00AD23CD">
              <w:rPr>
                <w:b/>
                <w:sz w:val="24"/>
                <w:szCs w:val="24"/>
              </w:rPr>
              <w:t>188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 стационарной форме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21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0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на дому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167</w:t>
            </w:r>
          </w:p>
        </w:tc>
      </w:tr>
      <w:tr w:rsidR="00EF7F71" w:rsidRPr="00AD23CD" w:rsidTr="00EF7F71">
        <w:trPr>
          <w:trHeight w:val="1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i/>
                <w:iCs/>
                <w:sz w:val="24"/>
                <w:szCs w:val="24"/>
              </w:rPr>
            </w:pPr>
            <w:r w:rsidRPr="00AD23CD">
              <w:rPr>
                <w:i/>
                <w:iCs/>
                <w:sz w:val="24"/>
                <w:szCs w:val="24"/>
              </w:rPr>
              <w:t>стационарозамещающими технологиями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17</w:t>
            </w:r>
          </w:p>
        </w:tc>
      </w:tr>
      <w:tr w:rsidR="00EF7F71" w:rsidRPr="00AD23CD" w:rsidTr="00EF7F71">
        <w:trPr>
          <w:trHeight w:val="1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i/>
                <w:iCs/>
                <w:sz w:val="24"/>
                <w:szCs w:val="24"/>
              </w:rPr>
            </w:pPr>
            <w:r w:rsidRPr="00AD23CD">
              <w:rPr>
                <w:i/>
                <w:iCs/>
                <w:sz w:val="24"/>
                <w:szCs w:val="24"/>
              </w:rPr>
              <w:t>сопровождаемое проживание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0</w:t>
            </w:r>
          </w:p>
        </w:tc>
      </w:tr>
      <w:tr w:rsidR="00EF7F71" w:rsidRPr="00AD23CD" w:rsidTr="00EF7F71">
        <w:trPr>
          <w:trHeight w:val="3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i/>
                <w:iCs/>
                <w:sz w:val="24"/>
                <w:szCs w:val="24"/>
              </w:rPr>
            </w:pPr>
            <w:r w:rsidRPr="00AD23CD">
              <w:rPr>
                <w:i/>
                <w:iCs/>
                <w:sz w:val="24"/>
                <w:szCs w:val="24"/>
              </w:rPr>
              <w:t>служба сиделок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10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3.4.3.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i/>
                <w:iCs/>
                <w:sz w:val="24"/>
                <w:szCs w:val="24"/>
              </w:rPr>
            </w:pPr>
            <w:r w:rsidRPr="00AD23CD">
              <w:rPr>
                <w:i/>
                <w:iCs/>
                <w:sz w:val="24"/>
                <w:szCs w:val="24"/>
              </w:rPr>
              <w:t>патронажная служба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7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3.4.4.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i/>
                <w:iCs/>
                <w:sz w:val="24"/>
                <w:szCs w:val="24"/>
              </w:rPr>
            </w:pPr>
            <w:r w:rsidRPr="00AD23CD">
              <w:rPr>
                <w:i/>
                <w:iCs/>
                <w:sz w:val="24"/>
                <w:szCs w:val="24"/>
              </w:rPr>
              <w:t>приемная семья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гериатрической медицинской помощью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0</w:t>
            </w:r>
          </w:p>
        </w:tc>
      </w:tr>
      <w:tr w:rsidR="00EF7F71" w:rsidRPr="00AD23CD" w:rsidTr="00EF7F71">
        <w:trPr>
          <w:trHeight w:val="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jc w:val="center"/>
              <w:rPr>
                <w:color w:val="000000"/>
                <w:sz w:val="24"/>
                <w:szCs w:val="24"/>
              </w:rPr>
            </w:pPr>
            <w:r w:rsidRPr="00AD23CD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71" w:rsidRPr="00AD23CD" w:rsidRDefault="00EF7F71" w:rsidP="007831E8">
            <w:pPr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с привлечением волонтеров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284*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1" w:rsidRPr="00AD23CD" w:rsidRDefault="00EF7F71" w:rsidP="007831E8">
            <w:pPr>
              <w:jc w:val="center"/>
              <w:rPr>
                <w:sz w:val="24"/>
                <w:szCs w:val="24"/>
              </w:rPr>
            </w:pPr>
            <w:r w:rsidRPr="00AD23CD">
              <w:rPr>
                <w:sz w:val="24"/>
                <w:szCs w:val="24"/>
              </w:rPr>
              <w:t>184*</w:t>
            </w:r>
          </w:p>
        </w:tc>
      </w:tr>
    </w:tbl>
    <w:p w:rsidR="002D2458" w:rsidRPr="00C82D80" w:rsidRDefault="002D2458" w:rsidP="002D2458">
      <w:pPr>
        <w:shd w:val="clear" w:color="auto" w:fill="FFFFFF"/>
        <w:ind w:left="567"/>
        <w:jc w:val="both"/>
        <w:rPr>
          <w:sz w:val="26"/>
          <w:szCs w:val="26"/>
        </w:rPr>
      </w:pPr>
    </w:p>
    <w:p w:rsidR="002D2458" w:rsidRPr="00C82D80" w:rsidRDefault="002D2458" w:rsidP="002D2458">
      <w:pPr>
        <w:shd w:val="clear" w:color="auto" w:fill="FFFFFF"/>
        <w:ind w:left="567"/>
        <w:jc w:val="center"/>
        <w:rPr>
          <w:b/>
          <w:bCs/>
          <w:spacing w:val="1"/>
          <w:sz w:val="26"/>
          <w:szCs w:val="26"/>
        </w:rPr>
      </w:pPr>
      <w:r w:rsidRPr="00C82D80">
        <w:rPr>
          <w:b/>
          <w:bCs/>
          <w:spacing w:val="1"/>
          <w:sz w:val="26"/>
          <w:szCs w:val="26"/>
        </w:rPr>
        <w:t>7.1. Социальное обслуживание граждан пожилого возраста и инвалидов в отделении социального обслуживания на дому.</w:t>
      </w:r>
    </w:p>
    <w:p w:rsidR="002D2458" w:rsidRPr="00C82D80" w:rsidRDefault="002D2458" w:rsidP="002D2458">
      <w:pPr>
        <w:shd w:val="clear" w:color="auto" w:fill="FFFFFF"/>
        <w:ind w:left="567"/>
        <w:jc w:val="center"/>
        <w:rPr>
          <w:b/>
          <w:sz w:val="26"/>
          <w:szCs w:val="26"/>
        </w:rPr>
      </w:pPr>
    </w:p>
    <w:p w:rsidR="00DC326B" w:rsidRPr="00C82D80" w:rsidRDefault="00DC326B" w:rsidP="00DC326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2D80">
        <w:rPr>
          <w:rFonts w:ascii="Times New Roman" w:hAnsi="Times New Roman"/>
          <w:sz w:val="26"/>
          <w:szCs w:val="26"/>
        </w:rPr>
        <w:t xml:space="preserve">Социальное обслуживание на дому является одной из основных форм социального обслуживания, направленной на максимально  возможное продление  пребывания граждан пожилого возраста и инвалидов в привычной социальной среде, на  поддержание их социального статуса, а также  защиту их прав и законных интересов. </w:t>
      </w:r>
    </w:p>
    <w:p w:rsidR="00F4348B" w:rsidRPr="00C82D80" w:rsidRDefault="00F4348B" w:rsidP="00F4348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В  г. Болотное проживают 64% обслуживаемых граждан,  в селах района-36%. Граждане пожилого возраста составляют 64% обслуживаемых, инвалиды 1-2групп – 36 % .</w:t>
      </w:r>
    </w:p>
    <w:p w:rsidR="00AD23CD" w:rsidRDefault="00AD23CD" w:rsidP="00F4348B">
      <w:pPr>
        <w:shd w:val="clear" w:color="auto" w:fill="FFFFFF"/>
        <w:jc w:val="right"/>
        <w:rPr>
          <w:i/>
          <w:spacing w:val="4"/>
          <w:sz w:val="26"/>
          <w:szCs w:val="26"/>
        </w:rPr>
      </w:pPr>
    </w:p>
    <w:p w:rsidR="00F4348B" w:rsidRPr="00C82D80" w:rsidRDefault="00F4348B" w:rsidP="00F4348B">
      <w:pPr>
        <w:shd w:val="clear" w:color="auto" w:fill="FFFFFF"/>
        <w:jc w:val="right"/>
        <w:rPr>
          <w:i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>Таблица№</w:t>
      </w:r>
      <w:r w:rsidR="00A541D2" w:rsidRPr="00C82D80">
        <w:rPr>
          <w:i/>
          <w:spacing w:val="4"/>
          <w:sz w:val="26"/>
          <w:szCs w:val="26"/>
        </w:rPr>
        <w:t>5</w:t>
      </w:r>
    </w:p>
    <w:p w:rsidR="00F4348B" w:rsidRPr="00AD23CD" w:rsidRDefault="00F4348B" w:rsidP="00F4348B">
      <w:pPr>
        <w:shd w:val="clear" w:color="auto" w:fill="FFFFFF"/>
        <w:spacing w:before="312" w:line="322" w:lineRule="exact"/>
        <w:ind w:left="125"/>
        <w:jc w:val="center"/>
        <w:rPr>
          <w:i/>
          <w:spacing w:val="4"/>
          <w:sz w:val="24"/>
          <w:szCs w:val="24"/>
        </w:rPr>
      </w:pPr>
      <w:r w:rsidRPr="00AD23CD">
        <w:rPr>
          <w:i/>
          <w:spacing w:val="4"/>
          <w:sz w:val="24"/>
          <w:szCs w:val="24"/>
        </w:rPr>
        <w:t xml:space="preserve">Количество граждан, получающих социальные услуги на дому.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2441"/>
        <w:gridCol w:w="2441"/>
        <w:gridCol w:w="2441"/>
      </w:tblGrid>
      <w:tr w:rsidR="00B227E9" w:rsidRPr="00AD23CD" w:rsidTr="00E5072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E5072D">
            <w:pPr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201</w:t>
            </w:r>
            <w:r w:rsidR="00FA5AE7" w:rsidRPr="00AD23CD">
              <w:rPr>
                <w:spacing w:val="4"/>
                <w:sz w:val="24"/>
                <w:szCs w:val="24"/>
              </w:rPr>
              <w:t>8</w:t>
            </w:r>
            <w:r w:rsidRPr="00AD23CD">
              <w:rPr>
                <w:spacing w:val="4"/>
                <w:sz w:val="24"/>
                <w:szCs w:val="24"/>
              </w:rPr>
              <w:t>год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201</w:t>
            </w:r>
            <w:r w:rsidR="00FA5AE7" w:rsidRPr="00AD23CD">
              <w:rPr>
                <w:spacing w:val="4"/>
                <w:sz w:val="24"/>
                <w:szCs w:val="24"/>
              </w:rPr>
              <w:t>9</w:t>
            </w:r>
            <w:r w:rsidRPr="00AD23CD">
              <w:rPr>
                <w:spacing w:val="4"/>
                <w:sz w:val="24"/>
                <w:szCs w:val="24"/>
              </w:rPr>
              <w:t>год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20</w:t>
            </w:r>
            <w:r w:rsidR="00FA5AE7" w:rsidRPr="00AD23CD">
              <w:rPr>
                <w:spacing w:val="4"/>
                <w:sz w:val="24"/>
                <w:szCs w:val="24"/>
              </w:rPr>
              <w:t>20</w:t>
            </w:r>
            <w:r w:rsidRPr="00AD23CD">
              <w:rPr>
                <w:spacing w:val="4"/>
                <w:sz w:val="24"/>
                <w:szCs w:val="24"/>
              </w:rPr>
              <w:t>год</w:t>
            </w:r>
          </w:p>
        </w:tc>
      </w:tr>
      <w:tr w:rsidR="00B227E9" w:rsidRPr="00AD23CD" w:rsidTr="00E5072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E5072D">
            <w:pPr>
              <w:jc w:val="both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Количество клиентов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4</w:t>
            </w:r>
            <w:r w:rsidR="00FA5AE7" w:rsidRPr="00AD23CD">
              <w:rPr>
                <w:spacing w:val="4"/>
                <w:sz w:val="24"/>
                <w:szCs w:val="24"/>
              </w:rPr>
              <w:t>30</w:t>
            </w:r>
          </w:p>
          <w:p w:rsidR="00F4348B" w:rsidRPr="00AD23CD" w:rsidRDefault="00F4348B" w:rsidP="00FA5AE7">
            <w:pPr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из них инвалиды:1</w:t>
            </w:r>
            <w:r w:rsidR="00FA5AE7" w:rsidRPr="00AD23CD">
              <w:rPr>
                <w:spacing w:val="4"/>
                <w:sz w:val="24"/>
                <w:szCs w:val="24"/>
              </w:rPr>
              <w:t>54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4</w:t>
            </w:r>
            <w:r w:rsidR="00FA5AE7" w:rsidRPr="00AD23CD">
              <w:rPr>
                <w:spacing w:val="4"/>
                <w:sz w:val="24"/>
                <w:szCs w:val="24"/>
              </w:rPr>
              <w:t>73</w:t>
            </w:r>
          </w:p>
          <w:p w:rsidR="00F4348B" w:rsidRPr="00AD23CD" w:rsidRDefault="00F4348B" w:rsidP="00FA5AE7">
            <w:pPr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из них инвалиды:</w:t>
            </w:r>
            <w:r w:rsidR="00FA5AE7" w:rsidRPr="00AD23CD">
              <w:rPr>
                <w:spacing w:val="4"/>
                <w:sz w:val="24"/>
                <w:szCs w:val="24"/>
              </w:rPr>
              <w:t>165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470</w:t>
            </w:r>
          </w:p>
          <w:p w:rsidR="00F4348B" w:rsidRPr="00AD23CD" w:rsidRDefault="00F4348B" w:rsidP="00FA5AE7">
            <w:pPr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из них инвалиды:1</w:t>
            </w:r>
            <w:r w:rsidR="00FA5AE7" w:rsidRPr="00AD23CD">
              <w:rPr>
                <w:spacing w:val="4"/>
                <w:sz w:val="24"/>
                <w:szCs w:val="24"/>
              </w:rPr>
              <w:t>84</w:t>
            </w:r>
          </w:p>
        </w:tc>
      </w:tr>
      <w:tr w:rsidR="00B227E9" w:rsidRPr="00AD23CD" w:rsidTr="00E5072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E5072D">
            <w:pPr>
              <w:jc w:val="both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Город</w:t>
            </w:r>
          </w:p>
          <w:p w:rsidR="00F4348B" w:rsidRPr="00AD23CD" w:rsidRDefault="00F4348B" w:rsidP="00E5072D">
            <w:pPr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</w:t>
            </w:r>
            <w:r w:rsidR="00FA5AE7" w:rsidRPr="00AD23CD">
              <w:rPr>
                <w:spacing w:val="4"/>
                <w:sz w:val="24"/>
                <w:szCs w:val="24"/>
              </w:rPr>
              <w:t>40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</w:t>
            </w:r>
            <w:r w:rsidR="00FA5AE7" w:rsidRPr="00AD23CD">
              <w:rPr>
                <w:spacing w:val="4"/>
                <w:sz w:val="24"/>
                <w:szCs w:val="24"/>
              </w:rPr>
              <w:t>55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</w:t>
            </w:r>
            <w:r w:rsidR="00FA5AE7" w:rsidRPr="00AD23CD">
              <w:rPr>
                <w:spacing w:val="4"/>
                <w:sz w:val="24"/>
                <w:szCs w:val="24"/>
              </w:rPr>
              <w:t>60</w:t>
            </w:r>
          </w:p>
        </w:tc>
      </w:tr>
      <w:tr w:rsidR="00B227E9" w:rsidRPr="00AD23CD" w:rsidTr="00E5072D">
        <w:trPr>
          <w:trHeight w:val="49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E5072D">
            <w:pPr>
              <w:jc w:val="both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Село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1</w:t>
            </w:r>
            <w:r w:rsidR="00FA5AE7" w:rsidRPr="00AD23CD">
              <w:rPr>
                <w:spacing w:val="4"/>
                <w:sz w:val="24"/>
                <w:szCs w:val="24"/>
              </w:rPr>
              <w:t>90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218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AD23CD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AD23CD">
              <w:rPr>
                <w:spacing w:val="4"/>
                <w:sz w:val="24"/>
                <w:szCs w:val="24"/>
              </w:rPr>
              <w:t>2</w:t>
            </w:r>
            <w:r w:rsidR="00FA5AE7" w:rsidRPr="00AD23CD">
              <w:rPr>
                <w:spacing w:val="4"/>
                <w:sz w:val="24"/>
                <w:szCs w:val="24"/>
              </w:rPr>
              <w:t>10</w:t>
            </w:r>
          </w:p>
        </w:tc>
      </w:tr>
    </w:tbl>
    <w:p w:rsidR="00F4348B" w:rsidRPr="00C82D80" w:rsidRDefault="00F4348B" w:rsidP="00F4348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</w:p>
    <w:p w:rsidR="00F4348B" w:rsidRPr="00C82D80" w:rsidRDefault="00F4348B" w:rsidP="00F4348B">
      <w:pPr>
        <w:shd w:val="clear" w:color="auto" w:fill="FFFFFF"/>
        <w:ind w:left="-142"/>
        <w:jc w:val="both"/>
        <w:rPr>
          <w:spacing w:val="4"/>
          <w:sz w:val="26"/>
          <w:szCs w:val="26"/>
        </w:rPr>
      </w:pPr>
      <w:r w:rsidRPr="00C82D80">
        <w:rPr>
          <w:color w:val="548DD4" w:themeColor="text2" w:themeTint="99"/>
          <w:spacing w:val="4"/>
          <w:sz w:val="26"/>
          <w:szCs w:val="26"/>
        </w:rPr>
        <w:t xml:space="preserve">          </w:t>
      </w:r>
      <w:r w:rsidRPr="00C82D80">
        <w:rPr>
          <w:spacing w:val="4"/>
          <w:sz w:val="26"/>
          <w:szCs w:val="26"/>
        </w:rPr>
        <w:t>Количество граждан пожилого возраста, получающих социальные услуги на дому в 20</w:t>
      </w:r>
      <w:r w:rsidR="00FA5AE7" w:rsidRPr="00C82D80">
        <w:rPr>
          <w:spacing w:val="4"/>
          <w:sz w:val="26"/>
          <w:szCs w:val="26"/>
        </w:rPr>
        <w:t>20</w:t>
      </w:r>
      <w:r w:rsidRPr="00C82D80">
        <w:rPr>
          <w:spacing w:val="4"/>
          <w:sz w:val="26"/>
          <w:szCs w:val="26"/>
        </w:rPr>
        <w:t xml:space="preserve">году </w:t>
      </w:r>
      <w:r w:rsidR="00FA5AE7" w:rsidRPr="00C82D80">
        <w:rPr>
          <w:spacing w:val="4"/>
          <w:sz w:val="26"/>
          <w:szCs w:val="26"/>
        </w:rPr>
        <w:t>стабильно</w:t>
      </w:r>
      <w:r w:rsidRPr="00C82D80">
        <w:rPr>
          <w:spacing w:val="4"/>
          <w:sz w:val="26"/>
          <w:szCs w:val="26"/>
        </w:rPr>
        <w:t>, это подтверждает востребованность  данного вида социальной помощи.</w:t>
      </w:r>
      <w:r w:rsidR="00841570">
        <w:rPr>
          <w:spacing w:val="4"/>
          <w:sz w:val="26"/>
          <w:szCs w:val="26"/>
        </w:rPr>
        <w:t xml:space="preserve"> Более</w:t>
      </w:r>
      <w:r w:rsidRPr="00C82D80">
        <w:rPr>
          <w:spacing w:val="4"/>
          <w:sz w:val="26"/>
          <w:szCs w:val="26"/>
        </w:rPr>
        <w:t xml:space="preserve"> 85% обслуживаемых – граждане старше 75 лет.</w:t>
      </w:r>
    </w:p>
    <w:p w:rsidR="00CA7B89" w:rsidRPr="00C82D80" w:rsidRDefault="00CA7B89" w:rsidP="00F4348B">
      <w:pPr>
        <w:shd w:val="clear" w:color="auto" w:fill="FFFFFF"/>
        <w:spacing w:before="312"/>
        <w:ind w:firstLine="600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С февраля 2020 года в рамках реализации пилотного проекта по созданию системы долговременного ухода на территории Новосибирской области за гражданами пожи</w:t>
      </w:r>
      <w:r w:rsidR="00841570">
        <w:rPr>
          <w:spacing w:val="4"/>
          <w:sz w:val="26"/>
          <w:szCs w:val="26"/>
        </w:rPr>
        <w:t>лого возраста и инвалидами,</w:t>
      </w:r>
      <w:r w:rsidRPr="00C82D80">
        <w:rPr>
          <w:spacing w:val="4"/>
          <w:sz w:val="26"/>
          <w:szCs w:val="26"/>
        </w:rPr>
        <w:t xml:space="preserve"> </w:t>
      </w:r>
      <w:r w:rsidR="00841570">
        <w:rPr>
          <w:spacing w:val="4"/>
          <w:sz w:val="26"/>
          <w:szCs w:val="26"/>
        </w:rPr>
        <w:t>в целях определения</w:t>
      </w:r>
      <w:r w:rsidR="00841570" w:rsidRPr="00C82D80">
        <w:rPr>
          <w:spacing w:val="4"/>
          <w:sz w:val="26"/>
          <w:szCs w:val="26"/>
        </w:rPr>
        <w:t xml:space="preserve"> групп</w:t>
      </w:r>
      <w:r w:rsidR="00841570">
        <w:rPr>
          <w:spacing w:val="4"/>
          <w:sz w:val="26"/>
          <w:szCs w:val="26"/>
        </w:rPr>
        <w:t>ы</w:t>
      </w:r>
      <w:r w:rsidR="00841570" w:rsidRPr="00C82D80">
        <w:rPr>
          <w:spacing w:val="4"/>
          <w:sz w:val="26"/>
          <w:szCs w:val="26"/>
        </w:rPr>
        <w:t xml:space="preserve"> ухода</w:t>
      </w:r>
      <w:r w:rsidR="00841570">
        <w:rPr>
          <w:spacing w:val="4"/>
          <w:sz w:val="26"/>
          <w:szCs w:val="26"/>
        </w:rPr>
        <w:t>,</w:t>
      </w:r>
      <w:r w:rsidR="00841570" w:rsidRPr="00C82D80">
        <w:rPr>
          <w:spacing w:val="4"/>
          <w:sz w:val="26"/>
          <w:szCs w:val="26"/>
        </w:rPr>
        <w:t xml:space="preserve"> </w:t>
      </w:r>
      <w:r w:rsidRPr="00C82D80">
        <w:rPr>
          <w:spacing w:val="4"/>
          <w:sz w:val="26"/>
          <w:szCs w:val="26"/>
        </w:rPr>
        <w:t xml:space="preserve">была проведена работа по типизации граждан, находящихся на обслуживании в отделении социального обслуживания на дому. </w:t>
      </w:r>
    </w:p>
    <w:p w:rsidR="00CA7B89" w:rsidRPr="00C82D80" w:rsidRDefault="00CA7B89" w:rsidP="00F4348B">
      <w:pPr>
        <w:shd w:val="clear" w:color="auto" w:fill="FFFFFF"/>
        <w:spacing w:before="312"/>
        <w:ind w:firstLine="600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С </w:t>
      </w:r>
      <w:r w:rsidR="00841570">
        <w:rPr>
          <w:spacing w:val="4"/>
          <w:sz w:val="26"/>
          <w:szCs w:val="26"/>
        </w:rPr>
        <w:t>февраля</w:t>
      </w:r>
      <w:r w:rsidRPr="00C82D80">
        <w:rPr>
          <w:spacing w:val="4"/>
          <w:sz w:val="26"/>
          <w:szCs w:val="26"/>
        </w:rPr>
        <w:t xml:space="preserve">  при отделении надомного обслуживания была </w:t>
      </w:r>
      <w:r w:rsidR="00841570">
        <w:rPr>
          <w:spacing w:val="4"/>
          <w:sz w:val="26"/>
          <w:szCs w:val="26"/>
        </w:rPr>
        <w:t>начала работать</w:t>
      </w:r>
      <w:r w:rsidRPr="00C82D80">
        <w:rPr>
          <w:spacing w:val="4"/>
          <w:sz w:val="26"/>
          <w:szCs w:val="26"/>
        </w:rPr>
        <w:t xml:space="preserve"> «Служба сиделок».</w:t>
      </w:r>
    </w:p>
    <w:p w:rsidR="00F4348B" w:rsidRPr="00C82D80" w:rsidRDefault="00CA7B89" w:rsidP="00F4348B">
      <w:pPr>
        <w:shd w:val="clear" w:color="auto" w:fill="FFFFFF"/>
        <w:spacing w:before="312"/>
        <w:ind w:firstLine="600"/>
        <w:contextualSpacing/>
        <w:jc w:val="both"/>
        <w:rPr>
          <w:spacing w:val="4"/>
          <w:sz w:val="26"/>
          <w:szCs w:val="26"/>
        </w:rPr>
      </w:pPr>
      <w:r w:rsidRPr="00C82D80">
        <w:rPr>
          <w:color w:val="FF0000"/>
          <w:spacing w:val="4"/>
          <w:sz w:val="26"/>
          <w:szCs w:val="26"/>
        </w:rPr>
        <w:t xml:space="preserve"> </w:t>
      </w:r>
      <w:r w:rsidR="00841570">
        <w:rPr>
          <w:spacing w:val="4"/>
          <w:sz w:val="26"/>
          <w:szCs w:val="26"/>
        </w:rPr>
        <w:t>В течение года</w:t>
      </w:r>
      <w:r w:rsidR="00F4348B" w:rsidRPr="00C82D80">
        <w:rPr>
          <w:spacing w:val="4"/>
          <w:sz w:val="26"/>
          <w:szCs w:val="26"/>
        </w:rPr>
        <w:t xml:space="preserve"> с заявлениями на </w:t>
      </w:r>
      <w:r w:rsidR="00841570">
        <w:rPr>
          <w:spacing w:val="4"/>
          <w:sz w:val="26"/>
          <w:szCs w:val="26"/>
        </w:rPr>
        <w:t>получение услуг</w:t>
      </w:r>
      <w:r w:rsidR="00F4348B" w:rsidRPr="00C82D80">
        <w:rPr>
          <w:spacing w:val="4"/>
          <w:sz w:val="26"/>
          <w:szCs w:val="26"/>
        </w:rPr>
        <w:t xml:space="preserve"> в форме социального обслуживания на дому обратилось впервые – </w:t>
      </w:r>
      <w:r w:rsidR="00FA5AE7" w:rsidRPr="00C82D80">
        <w:rPr>
          <w:spacing w:val="4"/>
          <w:sz w:val="26"/>
          <w:szCs w:val="26"/>
        </w:rPr>
        <w:t>81</w:t>
      </w:r>
      <w:r w:rsidR="00F4348B" w:rsidRPr="00C82D80">
        <w:rPr>
          <w:spacing w:val="4"/>
          <w:sz w:val="26"/>
          <w:szCs w:val="26"/>
        </w:rPr>
        <w:t xml:space="preserve"> человек. Все обратившиеся были признаны нуждающимися в социальном обслуживании,   с каждым потенциальным клиентом проведена консультационная работа, разработаны индивидуальные программы предоставления социальных услуг в соответствии с нуждаемостью</w:t>
      </w:r>
      <w:r w:rsidR="00FA5AE7" w:rsidRPr="00C82D80">
        <w:rPr>
          <w:spacing w:val="4"/>
          <w:sz w:val="26"/>
          <w:szCs w:val="26"/>
        </w:rPr>
        <w:t xml:space="preserve"> и типизацией</w:t>
      </w:r>
      <w:r w:rsidR="00F4348B" w:rsidRPr="00C82D80">
        <w:rPr>
          <w:spacing w:val="4"/>
          <w:sz w:val="26"/>
          <w:szCs w:val="26"/>
        </w:rPr>
        <w:t>: состоянием здоровья и способностью к самообслуживанию, заключены  договоры на социальное обслуживание.</w:t>
      </w:r>
    </w:p>
    <w:p w:rsidR="00F4348B" w:rsidRPr="00C82D80" w:rsidRDefault="00F4348B" w:rsidP="00F4348B">
      <w:pPr>
        <w:shd w:val="clear" w:color="auto" w:fill="FFFFFF"/>
        <w:spacing w:before="312" w:line="322" w:lineRule="exact"/>
        <w:contextualSpacing/>
        <w:jc w:val="both"/>
        <w:rPr>
          <w:spacing w:val="4"/>
          <w:sz w:val="26"/>
          <w:szCs w:val="26"/>
        </w:rPr>
      </w:pPr>
      <w:r w:rsidRPr="00C82D80">
        <w:rPr>
          <w:color w:val="548DD4" w:themeColor="text2" w:themeTint="99"/>
          <w:spacing w:val="4"/>
          <w:sz w:val="26"/>
          <w:szCs w:val="26"/>
        </w:rPr>
        <w:t xml:space="preserve">        </w:t>
      </w:r>
      <w:r w:rsidRPr="00C82D80">
        <w:rPr>
          <w:spacing w:val="4"/>
          <w:sz w:val="26"/>
          <w:szCs w:val="26"/>
        </w:rPr>
        <w:t xml:space="preserve">Очередности в оформлении  на  социальное обслуживание на дому нет. </w:t>
      </w:r>
    </w:p>
    <w:p w:rsidR="00F4348B" w:rsidRPr="00C82D80" w:rsidRDefault="00F4348B" w:rsidP="00F4348B">
      <w:pPr>
        <w:shd w:val="clear" w:color="auto" w:fill="FFFFFF"/>
        <w:spacing w:before="312"/>
        <w:contextualSpacing/>
        <w:rPr>
          <w:i/>
          <w:spacing w:val="4"/>
          <w:sz w:val="26"/>
          <w:szCs w:val="26"/>
        </w:rPr>
      </w:pPr>
    </w:p>
    <w:p w:rsidR="00F4348B" w:rsidRPr="00C82D80" w:rsidRDefault="00F4348B" w:rsidP="00F4348B">
      <w:pPr>
        <w:shd w:val="clear" w:color="auto" w:fill="FFFFFF"/>
        <w:spacing w:before="312"/>
        <w:ind w:firstLine="709"/>
        <w:contextualSpacing/>
        <w:jc w:val="right"/>
        <w:rPr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 xml:space="preserve">Таблица № </w:t>
      </w:r>
      <w:r w:rsidR="00A541D2" w:rsidRPr="00C82D80">
        <w:rPr>
          <w:i/>
          <w:spacing w:val="4"/>
          <w:sz w:val="26"/>
          <w:szCs w:val="26"/>
        </w:rPr>
        <w:t>6</w:t>
      </w:r>
      <w:r w:rsidRPr="00C82D80">
        <w:rPr>
          <w:i/>
          <w:spacing w:val="4"/>
          <w:sz w:val="26"/>
          <w:szCs w:val="26"/>
        </w:rPr>
        <w:t xml:space="preserve"> </w:t>
      </w:r>
    </w:p>
    <w:p w:rsidR="00F4348B" w:rsidRPr="00841570" w:rsidRDefault="00F4348B" w:rsidP="00F4348B">
      <w:pPr>
        <w:shd w:val="clear" w:color="auto" w:fill="FFFFFF"/>
        <w:spacing w:before="312"/>
        <w:ind w:firstLine="709"/>
        <w:contextualSpacing/>
        <w:jc w:val="center"/>
        <w:rPr>
          <w:spacing w:val="4"/>
          <w:sz w:val="24"/>
          <w:szCs w:val="24"/>
        </w:rPr>
      </w:pPr>
      <w:r w:rsidRPr="00841570">
        <w:rPr>
          <w:spacing w:val="4"/>
          <w:sz w:val="24"/>
          <w:szCs w:val="24"/>
        </w:rPr>
        <w:t>Численность социальных работников, нагрузка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1"/>
        <w:gridCol w:w="2464"/>
        <w:gridCol w:w="2438"/>
        <w:gridCol w:w="2438"/>
      </w:tblGrid>
      <w:tr w:rsidR="00FA5AE7" w:rsidRPr="00841570" w:rsidTr="00E5072D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201</w:t>
            </w:r>
            <w:r w:rsidR="00FA5AE7" w:rsidRPr="00841570">
              <w:rPr>
                <w:spacing w:val="4"/>
                <w:sz w:val="24"/>
                <w:szCs w:val="24"/>
              </w:rPr>
              <w:t>8</w:t>
            </w:r>
            <w:r w:rsidRPr="00841570">
              <w:rPr>
                <w:spacing w:val="4"/>
                <w:sz w:val="24"/>
                <w:szCs w:val="24"/>
              </w:rPr>
              <w:t xml:space="preserve">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201</w:t>
            </w:r>
            <w:r w:rsidR="00FA5AE7" w:rsidRPr="00841570">
              <w:rPr>
                <w:spacing w:val="4"/>
                <w:sz w:val="24"/>
                <w:szCs w:val="24"/>
              </w:rPr>
              <w:t>9</w:t>
            </w:r>
            <w:r w:rsidRPr="00841570">
              <w:rPr>
                <w:spacing w:val="4"/>
                <w:sz w:val="24"/>
                <w:szCs w:val="24"/>
              </w:rPr>
              <w:t xml:space="preserve">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20</w:t>
            </w:r>
            <w:r w:rsidR="00FA5AE7" w:rsidRPr="00841570">
              <w:rPr>
                <w:spacing w:val="4"/>
                <w:sz w:val="24"/>
                <w:szCs w:val="24"/>
              </w:rPr>
              <w:t>20</w:t>
            </w:r>
            <w:r w:rsidRPr="00841570">
              <w:rPr>
                <w:spacing w:val="4"/>
                <w:sz w:val="24"/>
                <w:szCs w:val="24"/>
              </w:rPr>
              <w:t xml:space="preserve"> год</w:t>
            </w:r>
          </w:p>
        </w:tc>
      </w:tr>
      <w:tr w:rsidR="00FA5AE7" w:rsidRPr="00841570" w:rsidTr="00FA5AE7">
        <w:trPr>
          <w:trHeight w:val="2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Число отделений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4</w:t>
            </w:r>
          </w:p>
        </w:tc>
      </w:tr>
      <w:tr w:rsidR="00FA5AE7" w:rsidRPr="00841570" w:rsidTr="00E5072D">
        <w:trPr>
          <w:trHeight w:val="65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 xml:space="preserve">Число социальных работников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5</w:t>
            </w:r>
            <w:r w:rsidR="00FA5AE7" w:rsidRPr="00841570"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5</w:t>
            </w:r>
            <w:r w:rsidR="00FA5AE7" w:rsidRPr="00841570"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5</w:t>
            </w:r>
            <w:r w:rsidR="00FA5AE7" w:rsidRPr="00841570">
              <w:rPr>
                <w:spacing w:val="4"/>
                <w:sz w:val="24"/>
                <w:szCs w:val="24"/>
              </w:rPr>
              <w:t>9</w:t>
            </w:r>
          </w:p>
        </w:tc>
      </w:tr>
      <w:tr w:rsidR="00FA5AE7" w:rsidRPr="00841570" w:rsidTr="00E5072D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город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2</w:t>
            </w:r>
            <w:r w:rsidR="00FA5AE7" w:rsidRPr="00841570"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2</w:t>
            </w:r>
            <w:r w:rsidR="00FA5AE7" w:rsidRPr="00841570">
              <w:rPr>
                <w:spacing w:val="4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FA5AE7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2</w:t>
            </w:r>
            <w:r w:rsidR="00FA5AE7" w:rsidRPr="00841570">
              <w:rPr>
                <w:spacing w:val="4"/>
                <w:sz w:val="24"/>
                <w:szCs w:val="24"/>
              </w:rPr>
              <w:t>9</w:t>
            </w:r>
          </w:p>
        </w:tc>
      </w:tr>
      <w:tr w:rsidR="00FA5AE7" w:rsidRPr="00841570" w:rsidTr="00E5072D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село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30</w:t>
            </w:r>
          </w:p>
        </w:tc>
      </w:tr>
      <w:tr w:rsidR="00922F93" w:rsidRPr="00841570" w:rsidTr="00E5072D">
        <w:trPr>
          <w:trHeight w:val="98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Нагрузка на одного соц. работника по:     городу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8,6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9.8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023395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8,9</w:t>
            </w:r>
          </w:p>
        </w:tc>
      </w:tr>
      <w:tr w:rsidR="00922F93" w:rsidRPr="00841570" w:rsidTr="00E5072D">
        <w:trPr>
          <w:trHeight w:val="58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E5072D">
            <w:pPr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селу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6,3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A5AE7" w:rsidP="00E5072D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7,7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841570" w:rsidRDefault="00F4348B" w:rsidP="00023395">
            <w:pPr>
              <w:jc w:val="center"/>
              <w:rPr>
                <w:spacing w:val="4"/>
                <w:sz w:val="24"/>
                <w:szCs w:val="24"/>
              </w:rPr>
            </w:pPr>
            <w:r w:rsidRPr="00841570">
              <w:rPr>
                <w:spacing w:val="4"/>
                <w:sz w:val="24"/>
                <w:szCs w:val="24"/>
              </w:rPr>
              <w:t>7</w:t>
            </w:r>
          </w:p>
        </w:tc>
      </w:tr>
    </w:tbl>
    <w:p w:rsidR="00023395" w:rsidRPr="00C82D80" w:rsidRDefault="00F4348B" w:rsidP="00023395">
      <w:pPr>
        <w:shd w:val="clear" w:color="auto" w:fill="FFFFFF"/>
        <w:spacing w:before="312" w:line="322" w:lineRule="exact"/>
        <w:ind w:firstLine="709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Как видно из таблицы, число социальных работников, работающих как в г. Болотном  и в селах района </w:t>
      </w:r>
      <w:r w:rsidR="00FA5AE7" w:rsidRPr="00C82D80">
        <w:rPr>
          <w:spacing w:val="4"/>
          <w:sz w:val="26"/>
          <w:szCs w:val="26"/>
        </w:rPr>
        <w:t>выросла</w:t>
      </w:r>
      <w:r w:rsidRPr="00C82D80">
        <w:rPr>
          <w:spacing w:val="4"/>
          <w:sz w:val="26"/>
          <w:szCs w:val="26"/>
        </w:rPr>
        <w:t xml:space="preserve">, а нагрузка  </w:t>
      </w:r>
      <w:r w:rsidR="00023395" w:rsidRPr="00C82D80">
        <w:rPr>
          <w:spacing w:val="4"/>
          <w:sz w:val="26"/>
          <w:szCs w:val="26"/>
        </w:rPr>
        <w:t>снизилась</w:t>
      </w:r>
      <w:r w:rsidRPr="00C82D80">
        <w:rPr>
          <w:spacing w:val="4"/>
          <w:sz w:val="26"/>
          <w:szCs w:val="26"/>
        </w:rPr>
        <w:t>.</w:t>
      </w:r>
      <w:r w:rsidR="004741B4" w:rsidRPr="00C82D80">
        <w:rPr>
          <w:spacing w:val="4"/>
          <w:sz w:val="26"/>
          <w:szCs w:val="26"/>
        </w:rPr>
        <w:t xml:space="preserve"> </w:t>
      </w:r>
      <w:r w:rsidR="00023395" w:rsidRPr="00C82D80">
        <w:rPr>
          <w:spacing w:val="4"/>
          <w:sz w:val="26"/>
          <w:szCs w:val="26"/>
        </w:rPr>
        <w:t>В настоящее время в связи с введением компьютерной программы,  нагрузка социальных работников рассчитывается автоматически</w:t>
      </w:r>
      <w:r w:rsidR="00841570">
        <w:rPr>
          <w:spacing w:val="4"/>
          <w:sz w:val="26"/>
          <w:szCs w:val="26"/>
        </w:rPr>
        <w:t>,</w:t>
      </w:r>
      <w:r w:rsidR="00023395" w:rsidRPr="00C82D80">
        <w:rPr>
          <w:spacing w:val="4"/>
          <w:sz w:val="26"/>
          <w:szCs w:val="26"/>
        </w:rPr>
        <w:t xml:space="preserve"> зависит от количества оказанных услуг и условий  их выполнения. Программа рассчитывает коэффициент нагрузки каждого социального работника и пропорционально этого коэффициента он получает свою заработную плату. </w:t>
      </w:r>
    </w:p>
    <w:p w:rsidR="00F4348B" w:rsidRPr="00C82D80" w:rsidRDefault="004741B4" w:rsidP="00023395">
      <w:pPr>
        <w:shd w:val="clear" w:color="auto" w:fill="FFFFFF"/>
        <w:spacing w:before="312" w:line="322" w:lineRule="exact"/>
        <w:ind w:firstLine="709"/>
        <w:contextualSpacing/>
        <w:jc w:val="right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              </w:t>
      </w:r>
      <w:r w:rsidRPr="00C82D80">
        <w:rPr>
          <w:i/>
          <w:spacing w:val="4"/>
          <w:sz w:val="26"/>
          <w:szCs w:val="26"/>
        </w:rPr>
        <w:t>Таблица №</w:t>
      </w:r>
      <w:r w:rsidR="00A541D2" w:rsidRPr="00C82D80">
        <w:rPr>
          <w:i/>
          <w:spacing w:val="4"/>
          <w:sz w:val="26"/>
          <w:szCs w:val="26"/>
        </w:rPr>
        <w:t>7</w:t>
      </w:r>
    </w:p>
    <w:p w:rsidR="00023395" w:rsidRPr="00C82D80" w:rsidRDefault="00023395" w:rsidP="00023395">
      <w:pPr>
        <w:jc w:val="center"/>
        <w:rPr>
          <w:sz w:val="26"/>
          <w:szCs w:val="26"/>
        </w:rPr>
      </w:pPr>
      <w:r w:rsidRPr="00C82D80">
        <w:rPr>
          <w:sz w:val="26"/>
          <w:szCs w:val="26"/>
        </w:rPr>
        <w:t xml:space="preserve">Численность граждан, находящихся на надомном обслуживании, </w:t>
      </w:r>
    </w:p>
    <w:p w:rsidR="00F4348B" w:rsidRPr="00C82D80" w:rsidRDefault="00023395" w:rsidP="00023395">
      <w:pPr>
        <w:jc w:val="center"/>
        <w:rPr>
          <w:sz w:val="26"/>
          <w:szCs w:val="26"/>
        </w:rPr>
      </w:pPr>
      <w:r w:rsidRPr="00C82D80">
        <w:rPr>
          <w:sz w:val="26"/>
          <w:szCs w:val="26"/>
        </w:rPr>
        <w:t>по муниципальным образованиям района.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8"/>
        <w:gridCol w:w="4711"/>
      </w:tblGrid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Наименование администрации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Численность обслуживаемых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Ачинская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13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Байкальская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69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Боровская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11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Варламовская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13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Дивинская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Егоровская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11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Зудовская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13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Карасевская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28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Корниловская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6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Бибеевская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19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Ояшинская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7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Св. Полянская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12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Баратаевка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</w:t>
            </w:r>
          </w:p>
        </w:tc>
      </w:tr>
      <w:tr w:rsidR="00023395" w:rsidRPr="00C82D80" w:rsidTr="00787704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Кунчурук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3</w:t>
            </w:r>
          </w:p>
        </w:tc>
      </w:tr>
      <w:tr w:rsidR="00023395" w:rsidRPr="00C82D80" w:rsidTr="00787704">
        <w:trPr>
          <w:trHeight w:val="28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 xml:space="preserve"> Болотное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210</w:t>
            </w:r>
          </w:p>
        </w:tc>
      </w:tr>
      <w:tr w:rsidR="00023395" w:rsidRPr="00C82D80" w:rsidTr="00787704">
        <w:trPr>
          <w:trHeight w:val="254"/>
        </w:trPr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Всего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5" w:rsidRPr="00C82D80" w:rsidRDefault="00023395" w:rsidP="00787704">
            <w:pPr>
              <w:jc w:val="both"/>
              <w:rPr>
                <w:sz w:val="26"/>
                <w:szCs w:val="26"/>
              </w:rPr>
            </w:pPr>
            <w:r w:rsidRPr="00C82D80">
              <w:rPr>
                <w:sz w:val="26"/>
                <w:szCs w:val="26"/>
              </w:rPr>
              <w:t>420</w:t>
            </w:r>
          </w:p>
        </w:tc>
      </w:tr>
    </w:tbl>
    <w:p w:rsidR="00F4348B" w:rsidRPr="00C82D80" w:rsidRDefault="00F4348B" w:rsidP="00F4348B">
      <w:pPr>
        <w:shd w:val="clear" w:color="auto" w:fill="FFFFFF"/>
        <w:spacing w:before="312" w:line="322" w:lineRule="exact"/>
        <w:ind w:firstLine="709"/>
        <w:contextualSpacing/>
        <w:jc w:val="both"/>
        <w:rPr>
          <w:color w:val="548DD4" w:themeColor="text2" w:themeTint="99"/>
          <w:spacing w:val="4"/>
          <w:sz w:val="26"/>
          <w:szCs w:val="26"/>
        </w:rPr>
      </w:pPr>
    </w:p>
    <w:p w:rsidR="00F4348B" w:rsidRPr="00C82D80" w:rsidRDefault="00F4348B" w:rsidP="00F4348B">
      <w:pPr>
        <w:shd w:val="clear" w:color="auto" w:fill="FFFFFF"/>
        <w:spacing w:before="312" w:line="322" w:lineRule="exact"/>
        <w:ind w:firstLine="709"/>
        <w:contextualSpacing/>
        <w:jc w:val="both"/>
        <w:rPr>
          <w:spacing w:val="4"/>
          <w:sz w:val="26"/>
          <w:szCs w:val="26"/>
        </w:rPr>
      </w:pPr>
    </w:p>
    <w:p w:rsidR="00F4348B" w:rsidRPr="00C82D80" w:rsidRDefault="00F4348B" w:rsidP="00F4348B">
      <w:pPr>
        <w:shd w:val="clear" w:color="auto" w:fill="FFFFFF"/>
        <w:ind w:left="125"/>
        <w:jc w:val="right"/>
        <w:rPr>
          <w:i/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>Таблица №</w:t>
      </w:r>
      <w:r w:rsidR="00A541D2" w:rsidRPr="00C82D80">
        <w:rPr>
          <w:i/>
          <w:spacing w:val="4"/>
          <w:sz w:val="26"/>
          <w:szCs w:val="26"/>
        </w:rPr>
        <w:t>8</w:t>
      </w:r>
    </w:p>
    <w:p w:rsidR="00F4348B" w:rsidRPr="00C82D80" w:rsidRDefault="00F4348B" w:rsidP="00F4348B">
      <w:pPr>
        <w:shd w:val="clear" w:color="auto" w:fill="FFFFFF"/>
        <w:jc w:val="center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Количество  граждан, получивших социальные услуги на дому.</w:t>
      </w:r>
    </w:p>
    <w:p w:rsidR="00F4348B" w:rsidRPr="00C82D80" w:rsidRDefault="00F4348B" w:rsidP="00F4348B">
      <w:pPr>
        <w:shd w:val="clear" w:color="auto" w:fill="FFFFFF"/>
        <w:jc w:val="center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Сумма платных услуг (тыс. руб).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39"/>
        <w:gridCol w:w="1985"/>
        <w:gridCol w:w="1985"/>
      </w:tblGrid>
      <w:tr w:rsidR="00D84EA4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023395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201</w:t>
            </w:r>
            <w:r w:rsidR="00023395" w:rsidRPr="00C82D80">
              <w:rPr>
                <w:spacing w:val="4"/>
                <w:sz w:val="26"/>
                <w:szCs w:val="26"/>
              </w:rPr>
              <w:t>8</w:t>
            </w:r>
            <w:r w:rsidRPr="00C82D80">
              <w:rPr>
                <w:spacing w:val="4"/>
                <w:sz w:val="26"/>
                <w:szCs w:val="26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023395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201</w:t>
            </w:r>
            <w:r w:rsidR="00023395" w:rsidRPr="00C82D80">
              <w:rPr>
                <w:spacing w:val="4"/>
                <w:sz w:val="26"/>
                <w:szCs w:val="26"/>
              </w:rPr>
              <w:t>9</w:t>
            </w:r>
            <w:r w:rsidRPr="00C82D80">
              <w:rPr>
                <w:spacing w:val="4"/>
                <w:sz w:val="26"/>
                <w:szCs w:val="26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F4348B" w:rsidP="00023395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</w:t>
            </w:r>
            <w:r w:rsidR="00023395" w:rsidRPr="00C82D80">
              <w:rPr>
                <w:spacing w:val="4"/>
                <w:sz w:val="26"/>
                <w:szCs w:val="26"/>
              </w:rPr>
              <w:t>20</w:t>
            </w:r>
            <w:r w:rsidRPr="00C82D80">
              <w:rPr>
                <w:spacing w:val="4"/>
                <w:sz w:val="26"/>
                <w:szCs w:val="26"/>
              </w:rPr>
              <w:t>год</w:t>
            </w:r>
          </w:p>
        </w:tc>
      </w:tr>
      <w:tr w:rsidR="00D84EA4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Кол-во  граждан, получивших услуги бесплатно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B227E9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</w:t>
            </w:r>
            <w:r w:rsidR="00B227E9" w:rsidRPr="00C82D80">
              <w:rPr>
                <w:spacing w:val="4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B227E9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</w:t>
            </w:r>
            <w:r w:rsidR="00B227E9" w:rsidRPr="00C82D80">
              <w:rPr>
                <w:spacing w:val="4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D84EA4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141</w:t>
            </w:r>
          </w:p>
        </w:tc>
      </w:tr>
      <w:tr w:rsidR="00D84EA4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Кол-во  граждан, получивших услуги  на условиях частичной оплаты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D84EA4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</w:t>
            </w:r>
          </w:p>
        </w:tc>
      </w:tr>
      <w:tr w:rsidR="00D84EA4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Кол-во  граждан, получивших услуги  на условиях полной оплаты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D84EA4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321</w:t>
            </w:r>
          </w:p>
        </w:tc>
      </w:tr>
      <w:tr w:rsidR="00D84EA4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Очередность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F4348B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</w:tr>
      <w:tr w:rsidR="00D84EA4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Всего получившие социальные  услуги на дому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B227E9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</w:t>
            </w:r>
            <w:r w:rsidR="00B227E9" w:rsidRPr="00C82D80">
              <w:rPr>
                <w:spacing w:val="4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F4348B" w:rsidP="00B227E9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47</w:t>
            </w:r>
            <w:r w:rsidR="00B227E9" w:rsidRPr="00C82D80">
              <w:rPr>
                <w:spacing w:val="4"/>
                <w:sz w:val="26"/>
                <w:szCs w:val="26"/>
              </w:rPr>
              <w:t>0</w:t>
            </w:r>
          </w:p>
        </w:tc>
      </w:tr>
      <w:tr w:rsidR="00D84EA4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Сумма за оказание платных услуг за год (руб)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B227E9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879077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920181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D84EA4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971475</w:t>
            </w:r>
          </w:p>
        </w:tc>
      </w:tr>
      <w:tr w:rsidR="00B3346F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Взимаемая сумма за оказанные услуги в объёмах, утверждённых ИППСУ. (руб.)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B227E9">
            <w:pPr>
              <w:jc w:val="center"/>
              <w:rPr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407333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407190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D84EA4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329169</w:t>
            </w:r>
          </w:p>
        </w:tc>
      </w:tr>
      <w:tr w:rsidR="00B3346F" w:rsidRPr="00C82D80" w:rsidTr="008415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F4348B" w:rsidP="00E5072D">
            <w:pPr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Взимаемая сумма за оказанные услуги сверх объёмов, утверждённых ИППСУ. (руб.)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B227E9">
            <w:pPr>
              <w:jc w:val="center"/>
              <w:rPr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471744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8B" w:rsidRPr="00C82D80" w:rsidRDefault="00B227E9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512991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4348B" w:rsidRPr="00C82D80" w:rsidRDefault="00D84EA4" w:rsidP="00E5072D">
            <w:pPr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642306</w:t>
            </w:r>
          </w:p>
        </w:tc>
      </w:tr>
    </w:tbl>
    <w:p w:rsidR="00F4348B" w:rsidRPr="00C82D80" w:rsidRDefault="00F4348B" w:rsidP="00F4348B">
      <w:pPr>
        <w:shd w:val="clear" w:color="auto" w:fill="FFFFFF"/>
        <w:spacing w:before="312" w:line="322" w:lineRule="exact"/>
        <w:ind w:firstLine="709"/>
        <w:contextualSpacing/>
        <w:jc w:val="both"/>
        <w:rPr>
          <w:spacing w:val="4"/>
          <w:sz w:val="26"/>
          <w:szCs w:val="26"/>
        </w:rPr>
      </w:pPr>
    </w:p>
    <w:p w:rsidR="00D84EA4" w:rsidRPr="00C82D80" w:rsidRDefault="00F4348B" w:rsidP="00F4348B">
      <w:pPr>
        <w:shd w:val="clear" w:color="auto" w:fill="FFFFFF"/>
        <w:spacing w:before="312" w:line="322" w:lineRule="exact"/>
        <w:ind w:firstLine="709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Почти </w:t>
      </w:r>
      <w:r w:rsidR="00D84EA4" w:rsidRPr="00C82D80">
        <w:rPr>
          <w:spacing w:val="4"/>
          <w:sz w:val="26"/>
          <w:szCs w:val="26"/>
        </w:rPr>
        <w:t>70</w:t>
      </w:r>
      <w:r w:rsidRPr="00C82D80">
        <w:rPr>
          <w:spacing w:val="4"/>
          <w:sz w:val="26"/>
          <w:szCs w:val="26"/>
        </w:rPr>
        <w:t>% обслуживаемых получают социальные услуги на основе частичной  или полной оплаты</w:t>
      </w:r>
      <w:r w:rsidR="00841570">
        <w:rPr>
          <w:spacing w:val="4"/>
          <w:sz w:val="26"/>
          <w:szCs w:val="26"/>
        </w:rPr>
        <w:t>.</w:t>
      </w:r>
      <w:r w:rsidRPr="00C82D80">
        <w:rPr>
          <w:spacing w:val="4"/>
          <w:sz w:val="26"/>
          <w:szCs w:val="26"/>
        </w:rPr>
        <w:t xml:space="preserve"> </w:t>
      </w:r>
    </w:p>
    <w:p w:rsidR="00F4348B" w:rsidRPr="00C82D80" w:rsidRDefault="00F4348B" w:rsidP="00F4348B">
      <w:pPr>
        <w:shd w:val="clear" w:color="auto" w:fill="FFFFFF"/>
        <w:spacing w:before="312" w:line="322" w:lineRule="exact"/>
        <w:ind w:firstLine="709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В соответствии с действующим законодательством бесплатно гарантированные социальные услуги получают:   </w:t>
      </w:r>
    </w:p>
    <w:p w:rsidR="00F4348B" w:rsidRPr="00C82D80" w:rsidRDefault="00F4348B" w:rsidP="00F4348B">
      <w:pPr>
        <w:shd w:val="clear" w:color="auto" w:fill="FFFFFF"/>
        <w:spacing w:before="312" w:line="322" w:lineRule="exact"/>
        <w:ind w:firstLine="709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- инвалиды и участники ВОВ – </w:t>
      </w:r>
      <w:r w:rsidR="00D84EA4" w:rsidRPr="00C82D80">
        <w:rPr>
          <w:spacing w:val="4"/>
          <w:sz w:val="26"/>
          <w:szCs w:val="26"/>
        </w:rPr>
        <w:t>3</w:t>
      </w:r>
      <w:r w:rsidRPr="00C82D80">
        <w:rPr>
          <w:spacing w:val="4"/>
          <w:sz w:val="26"/>
          <w:szCs w:val="26"/>
        </w:rPr>
        <w:t xml:space="preserve"> чел.; </w:t>
      </w:r>
    </w:p>
    <w:p w:rsidR="00F4348B" w:rsidRPr="00C82D80" w:rsidRDefault="00F4348B" w:rsidP="00F4348B">
      <w:pPr>
        <w:shd w:val="clear" w:color="auto" w:fill="FFFFFF"/>
        <w:spacing w:before="312" w:line="322" w:lineRule="exact"/>
        <w:ind w:firstLine="709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- вдовы УВОВ – 12 чел.</w:t>
      </w:r>
    </w:p>
    <w:p w:rsidR="00D84EA4" w:rsidRPr="00C82D80" w:rsidRDefault="00D84EA4" w:rsidP="00D84EA4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В 2020 году продолжается работа по усовершенствованию  компьютерной программы по учету и начислению оплаты за оказанные социальные услуги.  Заключено соглашение с ПФ</w:t>
      </w:r>
      <w:r w:rsidR="00841570">
        <w:rPr>
          <w:spacing w:val="4"/>
          <w:sz w:val="26"/>
          <w:szCs w:val="26"/>
        </w:rPr>
        <w:t>Р</w:t>
      </w:r>
      <w:r w:rsidRPr="00C82D80">
        <w:rPr>
          <w:spacing w:val="4"/>
          <w:sz w:val="26"/>
          <w:szCs w:val="26"/>
        </w:rPr>
        <w:t xml:space="preserve"> по обмену информацией в электронном виде, что намного облегчает работу социальным работникам. С ЦСПН  – это сведения  о выплатах по ЖКХ и РСД производится через программу ТИС. Ведется  паралельно работа по занесению данных  и в новую программу Тула.</w:t>
      </w:r>
    </w:p>
    <w:p w:rsidR="00CA7B89" w:rsidRPr="00C82D80" w:rsidRDefault="00841570" w:rsidP="00D84EA4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«Служба</w:t>
      </w:r>
      <w:r w:rsidR="00CA7B89" w:rsidRPr="00C82D80">
        <w:rPr>
          <w:spacing w:val="4"/>
          <w:sz w:val="26"/>
          <w:szCs w:val="26"/>
        </w:rPr>
        <w:t xml:space="preserve"> сиделок»</w:t>
      </w:r>
      <w:r>
        <w:rPr>
          <w:spacing w:val="4"/>
          <w:sz w:val="26"/>
          <w:szCs w:val="26"/>
        </w:rPr>
        <w:t xml:space="preserve"> оказалась востребованной, в течение года</w:t>
      </w:r>
      <w:r w:rsidR="00CA7B89" w:rsidRPr="00C82D80">
        <w:rPr>
          <w:spacing w:val="4"/>
          <w:sz w:val="26"/>
          <w:szCs w:val="26"/>
        </w:rPr>
        <w:t xml:space="preserve"> обслужено </w:t>
      </w:r>
      <w:r w:rsidR="00D84EA4" w:rsidRPr="00C82D80">
        <w:rPr>
          <w:spacing w:val="4"/>
          <w:sz w:val="26"/>
          <w:szCs w:val="26"/>
        </w:rPr>
        <w:t>26 гражда</w:t>
      </w:r>
      <w:r w:rsidR="00CA7B89" w:rsidRPr="00C82D80">
        <w:rPr>
          <w:spacing w:val="4"/>
          <w:sz w:val="26"/>
          <w:szCs w:val="26"/>
        </w:rPr>
        <w:t>н пожилого возраста и инвалидов (4-5 групп ухода).</w:t>
      </w:r>
      <w:r w:rsidR="00D84EA4" w:rsidRPr="00C82D80">
        <w:rPr>
          <w:spacing w:val="4"/>
          <w:sz w:val="26"/>
          <w:szCs w:val="26"/>
        </w:rPr>
        <w:t xml:space="preserve"> За год сиделки посетили клиентов 2864 раза, оказали 37057 услуг, из них по ИППСУ 27502 услуги и сверх ИППСУ 9555 услуг. </w:t>
      </w:r>
      <w:r w:rsidR="00CE31AB" w:rsidRPr="00C82D80">
        <w:rPr>
          <w:spacing w:val="4"/>
          <w:sz w:val="26"/>
          <w:szCs w:val="26"/>
        </w:rPr>
        <w:t xml:space="preserve"> </w:t>
      </w:r>
    </w:p>
    <w:p w:rsidR="00CA7B89" w:rsidRPr="00C82D80" w:rsidRDefault="00841570" w:rsidP="00D84EA4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В рамках</w:t>
      </w:r>
      <w:r w:rsidR="00D84EA4" w:rsidRPr="00C82D80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системы</w:t>
      </w:r>
      <w:r w:rsidR="00CA7B89" w:rsidRPr="00C82D80">
        <w:rPr>
          <w:spacing w:val="4"/>
          <w:sz w:val="26"/>
          <w:szCs w:val="26"/>
        </w:rPr>
        <w:t xml:space="preserve"> долговременного ухода </w:t>
      </w:r>
      <w:r w:rsidR="00D84EA4" w:rsidRPr="00C82D80">
        <w:rPr>
          <w:spacing w:val="4"/>
          <w:sz w:val="26"/>
          <w:szCs w:val="26"/>
        </w:rPr>
        <w:t xml:space="preserve"> в отделении обслуживаются </w:t>
      </w:r>
      <w:r w:rsidR="00CE31AB" w:rsidRPr="00C82D80">
        <w:rPr>
          <w:spacing w:val="4"/>
          <w:sz w:val="26"/>
          <w:szCs w:val="26"/>
        </w:rPr>
        <w:t xml:space="preserve">социальными работниками </w:t>
      </w:r>
      <w:r w:rsidR="00D84EA4" w:rsidRPr="00C82D80">
        <w:rPr>
          <w:spacing w:val="4"/>
          <w:sz w:val="26"/>
          <w:szCs w:val="26"/>
        </w:rPr>
        <w:t xml:space="preserve">31 клиент </w:t>
      </w:r>
      <w:r w:rsidR="00CE31AB" w:rsidRPr="00C82D80">
        <w:rPr>
          <w:spacing w:val="4"/>
          <w:sz w:val="26"/>
          <w:szCs w:val="26"/>
        </w:rPr>
        <w:t>«</w:t>
      </w:r>
      <w:r w:rsidR="00D84EA4" w:rsidRPr="00C82D80">
        <w:rPr>
          <w:spacing w:val="4"/>
          <w:sz w:val="26"/>
          <w:szCs w:val="26"/>
        </w:rPr>
        <w:t>4 группы ухода</w:t>
      </w:r>
      <w:r w:rsidR="00CE31AB" w:rsidRPr="00C82D80">
        <w:rPr>
          <w:spacing w:val="4"/>
          <w:sz w:val="26"/>
          <w:szCs w:val="26"/>
        </w:rPr>
        <w:t>»</w:t>
      </w:r>
      <w:r w:rsidR="00D84EA4" w:rsidRPr="00C82D80">
        <w:rPr>
          <w:spacing w:val="4"/>
          <w:sz w:val="26"/>
          <w:szCs w:val="26"/>
        </w:rPr>
        <w:t xml:space="preserve"> и 34 клиента </w:t>
      </w:r>
      <w:r w:rsidR="00CE31AB" w:rsidRPr="00C82D80">
        <w:rPr>
          <w:spacing w:val="4"/>
          <w:sz w:val="26"/>
          <w:szCs w:val="26"/>
        </w:rPr>
        <w:t>«</w:t>
      </w:r>
      <w:r w:rsidR="00D84EA4" w:rsidRPr="00C82D80">
        <w:rPr>
          <w:spacing w:val="4"/>
          <w:sz w:val="26"/>
          <w:szCs w:val="26"/>
        </w:rPr>
        <w:t>5 группы ухода</w:t>
      </w:r>
      <w:r w:rsidR="00CE31AB" w:rsidRPr="00C82D80">
        <w:rPr>
          <w:spacing w:val="4"/>
          <w:sz w:val="26"/>
          <w:szCs w:val="26"/>
        </w:rPr>
        <w:t xml:space="preserve">», из них </w:t>
      </w:r>
      <w:r w:rsidR="00D84EA4" w:rsidRPr="00C82D80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 xml:space="preserve">3 человека </w:t>
      </w:r>
      <w:r w:rsidR="00CE31AB" w:rsidRPr="00C82D80">
        <w:rPr>
          <w:spacing w:val="4"/>
          <w:sz w:val="26"/>
          <w:szCs w:val="26"/>
        </w:rPr>
        <w:t xml:space="preserve">стоят в очереди на предоставление им </w:t>
      </w:r>
      <w:r>
        <w:rPr>
          <w:spacing w:val="4"/>
          <w:sz w:val="26"/>
          <w:szCs w:val="26"/>
        </w:rPr>
        <w:t xml:space="preserve">услуг </w:t>
      </w:r>
      <w:r w:rsidR="00CE31AB" w:rsidRPr="00C82D80">
        <w:rPr>
          <w:spacing w:val="4"/>
          <w:sz w:val="26"/>
          <w:szCs w:val="26"/>
        </w:rPr>
        <w:t>«сиделки».</w:t>
      </w:r>
    </w:p>
    <w:p w:rsidR="00F4348B" w:rsidRPr="00C82D80" w:rsidRDefault="00841570" w:rsidP="00F4348B">
      <w:pPr>
        <w:shd w:val="clear" w:color="auto" w:fill="FFFFFF"/>
        <w:spacing w:before="312" w:line="322" w:lineRule="exact"/>
        <w:ind w:firstLine="720"/>
        <w:contextualSpacing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О</w:t>
      </w:r>
      <w:r w:rsidR="00F4348B" w:rsidRPr="00C82D80">
        <w:rPr>
          <w:spacing w:val="4"/>
          <w:sz w:val="26"/>
          <w:szCs w:val="26"/>
        </w:rPr>
        <w:t xml:space="preserve">тделениями надомного обслуживания гражданам предоставлено  </w:t>
      </w:r>
      <w:r w:rsidR="00D84EA4" w:rsidRPr="00C82D80">
        <w:rPr>
          <w:spacing w:val="4"/>
          <w:sz w:val="26"/>
          <w:szCs w:val="26"/>
        </w:rPr>
        <w:t>241741</w:t>
      </w:r>
      <w:r w:rsidR="00F4348B" w:rsidRPr="00C82D80">
        <w:rPr>
          <w:spacing w:val="4"/>
          <w:sz w:val="26"/>
          <w:szCs w:val="26"/>
        </w:rPr>
        <w:t>услуг</w:t>
      </w:r>
      <w:r w:rsidR="00D84EA4" w:rsidRPr="00C82D80">
        <w:rPr>
          <w:spacing w:val="4"/>
          <w:sz w:val="26"/>
          <w:szCs w:val="26"/>
        </w:rPr>
        <w:t>а</w:t>
      </w:r>
      <w:r w:rsidR="00F4348B" w:rsidRPr="00C82D80">
        <w:rPr>
          <w:spacing w:val="4"/>
          <w:sz w:val="26"/>
          <w:szCs w:val="26"/>
        </w:rPr>
        <w:t xml:space="preserve">, из них  </w:t>
      </w:r>
      <w:r w:rsidR="00D84EA4" w:rsidRPr="00C82D80">
        <w:rPr>
          <w:spacing w:val="4"/>
          <w:sz w:val="26"/>
          <w:szCs w:val="26"/>
        </w:rPr>
        <w:t>141585</w:t>
      </w:r>
      <w:r w:rsidR="00F4348B" w:rsidRPr="00C82D80">
        <w:rPr>
          <w:spacing w:val="4"/>
          <w:sz w:val="26"/>
          <w:szCs w:val="26"/>
        </w:rPr>
        <w:t xml:space="preserve">услуг в рамках ИППСУ и </w:t>
      </w:r>
      <w:r w:rsidR="00D84EA4" w:rsidRPr="00C82D80">
        <w:rPr>
          <w:spacing w:val="4"/>
          <w:sz w:val="26"/>
          <w:szCs w:val="26"/>
        </w:rPr>
        <w:t xml:space="preserve">100156 </w:t>
      </w:r>
      <w:r w:rsidR="00F4348B" w:rsidRPr="00C82D80">
        <w:rPr>
          <w:spacing w:val="4"/>
          <w:sz w:val="26"/>
          <w:szCs w:val="26"/>
        </w:rPr>
        <w:t>услуг сверх ИППСУ (201</w:t>
      </w:r>
      <w:r w:rsidR="00D84EA4" w:rsidRPr="00C82D80">
        <w:rPr>
          <w:spacing w:val="4"/>
          <w:sz w:val="26"/>
          <w:szCs w:val="26"/>
        </w:rPr>
        <w:t>9</w:t>
      </w:r>
      <w:r w:rsidR="00F4348B" w:rsidRPr="00C82D80">
        <w:rPr>
          <w:spacing w:val="4"/>
          <w:sz w:val="26"/>
          <w:szCs w:val="26"/>
        </w:rPr>
        <w:t xml:space="preserve">год – </w:t>
      </w:r>
      <w:r w:rsidR="00D84EA4" w:rsidRPr="00C82D80">
        <w:rPr>
          <w:spacing w:val="4"/>
          <w:sz w:val="26"/>
          <w:szCs w:val="26"/>
        </w:rPr>
        <w:t>183309</w:t>
      </w:r>
      <w:r w:rsidR="00F4348B" w:rsidRPr="00C82D80">
        <w:rPr>
          <w:spacing w:val="4"/>
          <w:sz w:val="26"/>
          <w:szCs w:val="26"/>
        </w:rPr>
        <w:t xml:space="preserve"> услуг, из них в рамках ИППСУ </w:t>
      </w:r>
      <w:r w:rsidR="00D84EA4" w:rsidRPr="00C82D80">
        <w:rPr>
          <w:spacing w:val="4"/>
          <w:sz w:val="26"/>
          <w:szCs w:val="26"/>
        </w:rPr>
        <w:t>100477</w:t>
      </w:r>
      <w:r w:rsidR="00F4348B" w:rsidRPr="00C82D80">
        <w:rPr>
          <w:spacing w:val="4"/>
          <w:sz w:val="26"/>
          <w:szCs w:val="26"/>
        </w:rPr>
        <w:t xml:space="preserve"> и </w:t>
      </w:r>
      <w:r w:rsidR="00D84EA4" w:rsidRPr="00C82D80">
        <w:rPr>
          <w:spacing w:val="4"/>
          <w:sz w:val="26"/>
          <w:szCs w:val="26"/>
        </w:rPr>
        <w:t>82832</w:t>
      </w:r>
      <w:r w:rsidR="00F4348B" w:rsidRPr="00C82D80">
        <w:rPr>
          <w:spacing w:val="4"/>
          <w:sz w:val="26"/>
          <w:szCs w:val="26"/>
        </w:rPr>
        <w:t xml:space="preserve"> услуг сверх). На одного обслуживаемого за год приходится в среднем </w:t>
      </w:r>
      <w:r w:rsidR="00D84EA4" w:rsidRPr="00C82D80">
        <w:rPr>
          <w:spacing w:val="4"/>
          <w:sz w:val="26"/>
          <w:szCs w:val="26"/>
        </w:rPr>
        <w:t>514</w:t>
      </w:r>
      <w:r w:rsidR="00F4348B" w:rsidRPr="00C82D80">
        <w:rPr>
          <w:spacing w:val="4"/>
          <w:sz w:val="26"/>
          <w:szCs w:val="26"/>
        </w:rPr>
        <w:t xml:space="preserve"> услуг  (201</w:t>
      </w:r>
      <w:r w:rsidR="00D84EA4" w:rsidRPr="00C82D80">
        <w:rPr>
          <w:spacing w:val="4"/>
          <w:sz w:val="26"/>
          <w:szCs w:val="26"/>
        </w:rPr>
        <w:t>9</w:t>
      </w:r>
      <w:r w:rsidR="00F4348B" w:rsidRPr="00C82D80">
        <w:rPr>
          <w:spacing w:val="4"/>
          <w:sz w:val="26"/>
          <w:szCs w:val="26"/>
        </w:rPr>
        <w:t xml:space="preserve">год – </w:t>
      </w:r>
      <w:r w:rsidR="00D84EA4" w:rsidRPr="00C82D80">
        <w:rPr>
          <w:spacing w:val="4"/>
          <w:sz w:val="26"/>
          <w:szCs w:val="26"/>
        </w:rPr>
        <w:t>387</w:t>
      </w:r>
      <w:r w:rsidR="00F4348B" w:rsidRPr="00C82D80">
        <w:rPr>
          <w:spacing w:val="4"/>
          <w:sz w:val="26"/>
          <w:szCs w:val="26"/>
        </w:rPr>
        <w:t xml:space="preserve"> услуг на одного обслуживаемого). Число п</w:t>
      </w:r>
      <w:r w:rsidR="00F4348B" w:rsidRPr="00C82D80">
        <w:rPr>
          <w:sz w:val="26"/>
          <w:szCs w:val="26"/>
        </w:rPr>
        <w:t xml:space="preserve">осещений обслуживаемых  составило  </w:t>
      </w:r>
      <w:r w:rsidR="00FB4D0B" w:rsidRPr="00C82D80">
        <w:rPr>
          <w:sz w:val="26"/>
          <w:szCs w:val="26"/>
        </w:rPr>
        <w:t xml:space="preserve">56936 </w:t>
      </w:r>
      <w:r w:rsidR="00F4348B" w:rsidRPr="00C82D80">
        <w:rPr>
          <w:sz w:val="26"/>
          <w:szCs w:val="26"/>
        </w:rPr>
        <w:t>ед. (201</w:t>
      </w:r>
      <w:r w:rsidR="00FB4D0B" w:rsidRPr="00C82D80">
        <w:rPr>
          <w:sz w:val="26"/>
          <w:szCs w:val="26"/>
        </w:rPr>
        <w:t>9</w:t>
      </w:r>
      <w:r w:rsidR="00F4348B" w:rsidRPr="00C82D80">
        <w:rPr>
          <w:sz w:val="26"/>
          <w:szCs w:val="26"/>
        </w:rPr>
        <w:t xml:space="preserve">год - </w:t>
      </w:r>
      <w:r w:rsidR="00FB4D0B" w:rsidRPr="00C82D80">
        <w:rPr>
          <w:sz w:val="26"/>
          <w:szCs w:val="26"/>
        </w:rPr>
        <w:t>50663</w:t>
      </w:r>
      <w:r w:rsidR="00F4348B" w:rsidRPr="00C82D80">
        <w:rPr>
          <w:sz w:val="26"/>
          <w:szCs w:val="26"/>
        </w:rPr>
        <w:t>ед.).</w:t>
      </w:r>
    </w:p>
    <w:p w:rsidR="00FB4D0B" w:rsidRPr="00C82D80" w:rsidRDefault="00FB4D0B" w:rsidP="00F4348B">
      <w:pPr>
        <w:shd w:val="clear" w:color="auto" w:fill="FFFFFF"/>
        <w:spacing w:before="312" w:line="322" w:lineRule="exact"/>
        <w:ind w:firstLine="720"/>
        <w:contextualSpacing/>
        <w:jc w:val="both"/>
        <w:rPr>
          <w:spacing w:val="4"/>
          <w:sz w:val="26"/>
          <w:szCs w:val="26"/>
        </w:rPr>
      </w:pPr>
      <w:r w:rsidRPr="00C82D80">
        <w:rPr>
          <w:sz w:val="26"/>
          <w:szCs w:val="26"/>
        </w:rPr>
        <w:t>В соответствии с приказом министерства труда и социального развития Новосибирской области</w:t>
      </w:r>
      <w:r w:rsidR="00E66D85">
        <w:rPr>
          <w:sz w:val="26"/>
          <w:szCs w:val="26"/>
        </w:rPr>
        <w:t>,</w:t>
      </w:r>
      <w:r w:rsidRPr="00C82D80">
        <w:rPr>
          <w:sz w:val="26"/>
          <w:szCs w:val="26"/>
        </w:rPr>
        <w:t xml:space="preserve"> в связи</w:t>
      </w:r>
      <w:r w:rsidR="00E66D85">
        <w:rPr>
          <w:sz w:val="26"/>
          <w:szCs w:val="26"/>
        </w:rPr>
        <w:t xml:space="preserve"> с мероприятиями по новой корона</w:t>
      </w:r>
      <w:r w:rsidRPr="00C82D80">
        <w:rPr>
          <w:sz w:val="26"/>
          <w:szCs w:val="26"/>
        </w:rPr>
        <w:t xml:space="preserve">вирусной инфекции </w:t>
      </w:r>
      <w:r w:rsidRPr="00C82D80">
        <w:rPr>
          <w:sz w:val="26"/>
          <w:szCs w:val="26"/>
          <w:lang w:val="en-US"/>
        </w:rPr>
        <w:t>COVID</w:t>
      </w:r>
      <w:r w:rsidRPr="00C82D80">
        <w:rPr>
          <w:sz w:val="26"/>
          <w:szCs w:val="26"/>
        </w:rPr>
        <w:t>-19</w:t>
      </w:r>
      <w:r w:rsidR="00E66D85">
        <w:rPr>
          <w:sz w:val="26"/>
          <w:szCs w:val="26"/>
        </w:rPr>
        <w:t>,</w:t>
      </w:r>
      <w:r w:rsidRPr="00C82D80">
        <w:rPr>
          <w:sz w:val="26"/>
          <w:szCs w:val="26"/>
        </w:rPr>
        <w:t xml:space="preserve"> социальные услуги гражданам, находящимся на социальном обслуживании на дому</w:t>
      </w:r>
      <w:r w:rsidR="00E66D85">
        <w:rPr>
          <w:sz w:val="26"/>
          <w:szCs w:val="26"/>
        </w:rPr>
        <w:t>, имеющим по результатам типизации  «4» и «5» группы</w:t>
      </w:r>
      <w:r w:rsidRPr="00C82D80">
        <w:rPr>
          <w:sz w:val="26"/>
          <w:szCs w:val="26"/>
        </w:rPr>
        <w:t xml:space="preserve"> ухода</w:t>
      </w:r>
      <w:r w:rsidR="00E66D85">
        <w:rPr>
          <w:sz w:val="26"/>
          <w:szCs w:val="26"/>
        </w:rPr>
        <w:t>,</w:t>
      </w:r>
      <w:r w:rsidRPr="00C82D80">
        <w:rPr>
          <w:sz w:val="26"/>
          <w:szCs w:val="26"/>
        </w:rPr>
        <w:t xml:space="preserve"> социальные услуги с апреля  оказываются без взимания платы.</w:t>
      </w:r>
    </w:p>
    <w:p w:rsidR="00B3346F" w:rsidRPr="00C82D80" w:rsidRDefault="00B3346F" w:rsidP="00B3346F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При отделения социального обслуживания на дому создана и работает «Школа ухода». Задача «Школы ухода» - обучение родственников и социальных работников прием</w:t>
      </w:r>
      <w:r w:rsidR="00E66D85">
        <w:rPr>
          <w:spacing w:val="4"/>
          <w:sz w:val="26"/>
          <w:szCs w:val="26"/>
        </w:rPr>
        <w:t>ам и навыкам по уходу за тяжело</w:t>
      </w:r>
      <w:r w:rsidRPr="00C82D80">
        <w:rPr>
          <w:spacing w:val="4"/>
          <w:sz w:val="26"/>
          <w:szCs w:val="26"/>
        </w:rPr>
        <w:t>больными клиентами. Работая в тесном контакте с медицинскими учреждениями</w:t>
      </w:r>
      <w:r w:rsidR="00E66D85">
        <w:rPr>
          <w:spacing w:val="4"/>
          <w:sz w:val="26"/>
          <w:szCs w:val="26"/>
        </w:rPr>
        <w:t>,</w:t>
      </w:r>
      <w:r w:rsidRPr="00C82D80">
        <w:rPr>
          <w:spacing w:val="4"/>
          <w:sz w:val="26"/>
          <w:szCs w:val="26"/>
        </w:rPr>
        <w:t xml:space="preserve"> медицинскими работниками ГБУЗ НСО Болотнинская ЦРБ  проведено 2 занятия  </w:t>
      </w:r>
      <w:r w:rsidR="00E66D85" w:rsidRPr="00C82D80">
        <w:rPr>
          <w:spacing w:val="4"/>
          <w:sz w:val="26"/>
          <w:szCs w:val="26"/>
        </w:rPr>
        <w:t xml:space="preserve">с получателями социальных услуг на базе филиала </w:t>
      </w:r>
      <w:r w:rsidR="00E66D85">
        <w:rPr>
          <w:spacing w:val="4"/>
          <w:sz w:val="26"/>
          <w:szCs w:val="26"/>
        </w:rPr>
        <w:t>КЦСОН -</w:t>
      </w:r>
      <w:r w:rsidR="00E66D85" w:rsidRPr="00C82D80">
        <w:rPr>
          <w:spacing w:val="4"/>
          <w:sz w:val="26"/>
          <w:szCs w:val="26"/>
        </w:rPr>
        <w:t xml:space="preserve">"Специализированного дома для </w:t>
      </w:r>
      <w:r w:rsidR="00E66D85">
        <w:rPr>
          <w:spacing w:val="4"/>
          <w:sz w:val="26"/>
          <w:szCs w:val="26"/>
        </w:rPr>
        <w:t>одиноких инвалидов и престарелых» по тематике</w:t>
      </w:r>
      <w:r w:rsidRPr="00C82D80">
        <w:rPr>
          <w:spacing w:val="4"/>
          <w:sz w:val="26"/>
          <w:szCs w:val="26"/>
        </w:rPr>
        <w:t xml:space="preserve">: «Профилактические меры в период  простудных заболеваний и </w:t>
      </w:r>
      <w:r w:rsidRPr="00C82D80">
        <w:rPr>
          <w:spacing w:val="4"/>
          <w:sz w:val="26"/>
          <w:szCs w:val="26"/>
          <w:lang w:val="en-US"/>
        </w:rPr>
        <w:t>COVID</w:t>
      </w:r>
      <w:r w:rsidR="00E66D85">
        <w:rPr>
          <w:spacing w:val="4"/>
          <w:sz w:val="26"/>
          <w:szCs w:val="26"/>
        </w:rPr>
        <w:t xml:space="preserve"> инфекции», «Профилактика гипертонических кризов и питание при гипертонической болезни».</w:t>
      </w:r>
    </w:p>
    <w:p w:rsidR="00B3346F" w:rsidRPr="00C82D80" w:rsidRDefault="00B3346F" w:rsidP="00B3346F">
      <w:pPr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Специалисты отделения постоянно расширяют спектр предоставляемых услуг, проводя постоянное анкетирование, разъяснительные беседы, консультирование  клиентов. </w:t>
      </w:r>
    </w:p>
    <w:p w:rsidR="00B3346F" w:rsidRPr="00C82D80" w:rsidRDefault="00B3346F" w:rsidP="00B3346F">
      <w:pPr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В  целях повышения уровня знаний и компетенции социальных работников в работе с гражданами пожилого возраста</w:t>
      </w:r>
      <w:r w:rsidR="00E66D85">
        <w:rPr>
          <w:sz w:val="26"/>
          <w:szCs w:val="26"/>
        </w:rPr>
        <w:t xml:space="preserve">, согласно Плана работы МБУ КЦСОН, </w:t>
      </w:r>
      <w:r w:rsidRPr="00C82D80">
        <w:rPr>
          <w:sz w:val="26"/>
          <w:szCs w:val="26"/>
        </w:rPr>
        <w:t xml:space="preserve"> проведены </w:t>
      </w:r>
      <w:r w:rsidR="00E66D85">
        <w:rPr>
          <w:sz w:val="26"/>
          <w:szCs w:val="26"/>
        </w:rPr>
        <w:t>семинары.</w:t>
      </w:r>
    </w:p>
    <w:p w:rsidR="00B3346F" w:rsidRPr="00847797" w:rsidRDefault="00B3346F" w:rsidP="00B3346F">
      <w:pPr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  В  отделении социального обслуживания на дому МБУ «КЦСОН Болотнинского района» с 200</w:t>
      </w:r>
      <w:r w:rsidR="00E66D85">
        <w:rPr>
          <w:spacing w:val="4"/>
          <w:sz w:val="26"/>
          <w:szCs w:val="26"/>
        </w:rPr>
        <w:t>3 года работаю</w:t>
      </w:r>
      <w:r w:rsidRPr="00C82D80">
        <w:rPr>
          <w:spacing w:val="4"/>
          <w:sz w:val="26"/>
          <w:szCs w:val="26"/>
        </w:rPr>
        <w:t>т  клуб</w:t>
      </w:r>
      <w:r w:rsidR="00E66D85">
        <w:rPr>
          <w:spacing w:val="4"/>
          <w:sz w:val="26"/>
          <w:szCs w:val="26"/>
        </w:rPr>
        <w:t>ы</w:t>
      </w:r>
      <w:r w:rsidRPr="00C82D80">
        <w:rPr>
          <w:spacing w:val="4"/>
          <w:sz w:val="26"/>
          <w:szCs w:val="26"/>
        </w:rPr>
        <w:t xml:space="preserve"> общен</w:t>
      </w:r>
      <w:r w:rsidR="00E66D85">
        <w:rPr>
          <w:spacing w:val="4"/>
          <w:sz w:val="26"/>
          <w:szCs w:val="26"/>
        </w:rPr>
        <w:t>ия «Серебряные ниточки» и «По</w:t>
      </w:r>
      <w:r w:rsidRPr="00C82D80">
        <w:rPr>
          <w:spacing w:val="4"/>
          <w:sz w:val="26"/>
          <w:szCs w:val="26"/>
        </w:rPr>
        <w:t xml:space="preserve">моги себе сам». </w:t>
      </w:r>
      <w:r w:rsidR="00E66D85">
        <w:rPr>
          <w:spacing w:val="4"/>
          <w:sz w:val="26"/>
          <w:szCs w:val="26"/>
        </w:rPr>
        <w:t xml:space="preserve">Любят ветераны заседания клубов, посвященные календарным праздникам, встречи со специалистами различных ведомств. Частые гости клубов дети ДШИ и  работники библиотеки. В связи с </w:t>
      </w:r>
      <w:r w:rsidR="00E66D85">
        <w:rPr>
          <w:spacing w:val="4"/>
          <w:sz w:val="26"/>
          <w:szCs w:val="26"/>
          <w:lang w:val="en-US"/>
        </w:rPr>
        <w:t>COVID</w:t>
      </w:r>
      <w:r w:rsidR="00E66D85" w:rsidRPr="00847797">
        <w:rPr>
          <w:spacing w:val="4"/>
          <w:sz w:val="26"/>
          <w:szCs w:val="26"/>
        </w:rPr>
        <w:t>-19</w:t>
      </w:r>
      <w:r w:rsidR="00847797">
        <w:rPr>
          <w:spacing w:val="4"/>
          <w:sz w:val="26"/>
          <w:szCs w:val="26"/>
        </w:rPr>
        <w:t xml:space="preserve"> встречи были ограничены, при проведении же  соблюдались все ограничительные мероприятия.</w:t>
      </w:r>
    </w:p>
    <w:p w:rsidR="00B3346F" w:rsidRPr="00C82D80" w:rsidRDefault="00B3346F" w:rsidP="00B3346F">
      <w:pPr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     В рамках празднования Дня Победы Ветеранам ВОВ были вручены  памятные подарки.</w:t>
      </w:r>
    </w:p>
    <w:p w:rsidR="00B3346F" w:rsidRPr="00C82D80" w:rsidRDefault="00B3346F" w:rsidP="00B3346F">
      <w:pPr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  В рамках проведения  работы по реализации   Федеральной проекта  «Старшее поколение»  национального  проекта «Демография»  на 2020-2023 года в отделении разработаны новые программы для развития коммуникативных функций граждан пожилого возраста:  </w:t>
      </w:r>
      <w:r w:rsidR="000B78FE">
        <w:rPr>
          <w:spacing w:val="4"/>
          <w:sz w:val="26"/>
          <w:szCs w:val="26"/>
        </w:rPr>
        <w:t>социально – психологической</w:t>
      </w:r>
      <w:r w:rsidRPr="00C82D80">
        <w:rPr>
          <w:spacing w:val="4"/>
          <w:sz w:val="26"/>
          <w:szCs w:val="26"/>
        </w:rPr>
        <w:t xml:space="preserve">  реаби</w:t>
      </w:r>
      <w:r w:rsidR="000B78FE">
        <w:rPr>
          <w:spacing w:val="4"/>
          <w:sz w:val="26"/>
          <w:szCs w:val="26"/>
        </w:rPr>
        <w:t>литации людей пожилого возраста</w:t>
      </w:r>
      <w:r w:rsidRPr="00C82D80">
        <w:rPr>
          <w:spacing w:val="4"/>
          <w:sz w:val="26"/>
          <w:szCs w:val="26"/>
        </w:rPr>
        <w:t>;  формированию Здорового образа жизни</w:t>
      </w:r>
      <w:r w:rsidR="000B78FE">
        <w:rPr>
          <w:spacing w:val="4"/>
          <w:sz w:val="26"/>
          <w:szCs w:val="26"/>
        </w:rPr>
        <w:t>,</w:t>
      </w:r>
      <w:r w:rsidRPr="00C82D80">
        <w:rPr>
          <w:spacing w:val="4"/>
          <w:sz w:val="26"/>
          <w:szCs w:val="26"/>
        </w:rPr>
        <w:t xml:space="preserve"> </w:t>
      </w:r>
      <w:r w:rsidR="000B78FE">
        <w:rPr>
          <w:spacing w:val="4"/>
          <w:sz w:val="26"/>
          <w:szCs w:val="26"/>
        </w:rPr>
        <w:t xml:space="preserve"> Социальный туризм</w:t>
      </w:r>
      <w:r w:rsidR="002D2458" w:rsidRPr="00C82D80">
        <w:rPr>
          <w:spacing w:val="4"/>
          <w:sz w:val="26"/>
          <w:szCs w:val="26"/>
        </w:rPr>
        <w:t>.</w:t>
      </w:r>
    </w:p>
    <w:p w:rsidR="00B3346F" w:rsidRPr="00C82D80" w:rsidRDefault="00B3346F" w:rsidP="00B3346F">
      <w:pPr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   Для осуществления  контроля  за  работой социальных работников и качеством предоставления социальных услуг в отделении социального обслуживания на дому проводятся  следующие мероприятия:</w:t>
      </w:r>
    </w:p>
    <w:p w:rsidR="00B3346F" w:rsidRPr="00C82D80" w:rsidRDefault="00B3346F" w:rsidP="00B3346F">
      <w:pPr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   1. На каждый квартал текущего года  заведующие  отделениями  составляют  график посещения обслуживаемых граждан. В соответствии с этим графиком проводятся плановые проверки работы социальных работников.</w:t>
      </w:r>
    </w:p>
    <w:p w:rsidR="00B3346F" w:rsidRPr="00C82D80" w:rsidRDefault="00B3346F" w:rsidP="00B3346F">
      <w:pPr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  2.  Результаты проверок фиксируются в «Журнале по контролю качества оказываемых услуг». По результатам проверок заведующие отделениями  разрабатывают и реализуют мероприятия по уст</w:t>
      </w:r>
      <w:r w:rsidR="00847797">
        <w:rPr>
          <w:sz w:val="26"/>
          <w:szCs w:val="26"/>
        </w:rPr>
        <w:t>ранению выявленных недостатков</w:t>
      </w:r>
      <w:r w:rsidRPr="00C82D80">
        <w:rPr>
          <w:sz w:val="26"/>
          <w:szCs w:val="26"/>
        </w:rPr>
        <w:t>.</w:t>
      </w:r>
    </w:p>
    <w:p w:rsidR="00B3346F" w:rsidRPr="00C82D80" w:rsidRDefault="00847797" w:rsidP="00B334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="00B3346F" w:rsidRPr="00C82D80">
        <w:rPr>
          <w:sz w:val="26"/>
          <w:szCs w:val="26"/>
        </w:rPr>
        <w:t>. Результаты  внутренних проверок отражаются в  «Актах проверки качества предоставления социальных услуг».</w:t>
      </w:r>
    </w:p>
    <w:p w:rsidR="00B3346F" w:rsidRPr="00C82D80" w:rsidRDefault="00B3346F" w:rsidP="00B3346F">
      <w:pPr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</w:t>
      </w:r>
      <w:r w:rsidR="00847797">
        <w:rPr>
          <w:sz w:val="26"/>
          <w:szCs w:val="26"/>
        </w:rPr>
        <w:t>4</w:t>
      </w:r>
      <w:r w:rsidRPr="00C82D80">
        <w:rPr>
          <w:sz w:val="26"/>
          <w:szCs w:val="26"/>
        </w:rPr>
        <w:t>. Для выявления удовлетворенности качеством предоставления услуг социальными работниками</w:t>
      </w:r>
      <w:r w:rsidR="00847797">
        <w:rPr>
          <w:sz w:val="26"/>
          <w:szCs w:val="26"/>
        </w:rPr>
        <w:t>,</w:t>
      </w:r>
      <w:r w:rsidRPr="00C82D80">
        <w:rPr>
          <w:sz w:val="26"/>
          <w:szCs w:val="26"/>
        </w:rPr>
        <w:t>2 раза в год проводится мониторинг оценки клиентом качества услуг. Заполняются анкеты оценки качества предоставления  услуг и оценки работы социальных работников. В итоге составляется сводная анкета. По результатам анкетирования корректируется работа отделения.</w:t>
      </w:r>
    </w:p>
    <w:p w:rsidR="002D2458" w:rsidRPr="00C82D80" w:rsidRDefault="00B3346F" w:rsidP="002D2458">
      <w:pPr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Внедрение новых форм и технологий по социальному обслуживанию граждан пожилого возраста в отделении  позволяет сделать определенные выводы:</w:t>
      </w:r>
    </w:p>
    <w:p w:rsidR="00B3346F" w:rsidRPr="00C82D80" w:rsidRDefault="002D2458" w:rsidP="000B78FE">
      <w:pPr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- </w:t>
      </w:r>
      <w:r w:rsidR="00B3346F" w:rsidRPr="00C82D80">
        <w:rPr>
          <w:sz w:val="26"/>
          <w:szCs w:val="26"/>
        </w:rPr>
        <w:t>Социальные услуги оказываются в соответствии с национальными стандартами;</w:t>
      </w:r>
    </w:p>
    <w:p w:rsidR="00B3346F" w:rsidRPr="00C82D80" w:rsidRDefault="00847797" w:rsidP="000B78FE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3346F" w:rsidRPr="00C82D80">
        <w:rPr>
          <w:sz w:val="26"/>
          <w:szCs w:val="26"/>
        </w:rPr>
        <w:t>Социальное облуживание осуществляется на основании оценки нуждаемости клиента в социальных услугах;</w:t>
      </w:r>
    </w:p>
    <w:p w:rsidR="00B3346F" w:rsidRPr="00C82D80" w:rsidRDefault="00847797" w:rsidP="000B78FE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3346F" w:rsidRPr="00C82D80">
        <w:rPr>
          <w:sz w:val="26"/>
          <w:szCs w:val="26"/>
        </w:rPr>
        <w:t>Индивидуальная оценка нуждаемости граждан в социальных услугах объективно определяет нагрузку на социального работника;</w:t>
      </w:r>
    </w:p>
    <w:p w:rsidR="00B3346F" w:rsidRPr="00C82D80" w:rsidRDefault="00847797" w:rsidP="000B78FE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3346F" w:rsidRPr="00C82D80">
        <w:rPr>
          <w:sz w:val="26"/>
          <w:szCs w:val="26"/>
        </w:rPr>
        <w:t>Планирование нагрузки социальных работников проводится, исходя из затрат времени на оказание социальных услуг;</w:t>
      </w:r>
    </w:p>
    <w:p w:rsidR="00B3346F" w:rsidRPr="00C82D80" w:rsidRDefault="00847797" w:rsidP="000B78FE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3346F" w:rsidRPr="00C82D80">
        <w:rPr>
          <w:sz w:val="26"/>
          <w:szCs w:val="26"/>
        </w:rPr>
        <w:t>Введение и использование программного обеспечения позволяет вести учет оказанных услуг, объективно учитывать нагрузку на каждого социального работника.</w:t>
      </w:r>
    </w:p>
    <w:p w:rsidR="00F4348B" w:rsidRPr="00C82D80" w:rsidRDefault="00F4348B" w:rsidP="00F4348B">
      <w:pPr>
        <w:shd w:val="clear" w:color="auto" w:fill="FFFFFF"/>
        <w:jc w:val="center"/>
        <w:rPr>
          <w:i/>
          <w:color w:val="548DD4" w:themeColor="text2" w:themeTint="99"/>
          <w:spacing w:val="4"/>
          <w:sz w:val="26"/>
          <w:szCs w:val="26"/>
        </w:rPr>
      </w:pPr>
    </w:p>
    <w:p w:rsidR="000B78FE" w:rsidRDefault="000B78FE" w:rsidP="00DC326B">
      <w:pPr>
        <w:shd w:val="clear" w:color="auto" w:fill="FFFFFF"/>
        <w:jc w:val="center"/>
        <w:rPr>
          <w:b/>
          <w:spacing w:val="4"/>
          <w:sz w:val="26"/>
          <w:szCs w:val="26"/>
        </w:rPr>
      </w:pPr>
    </w:p>
    <w:p w:rsidR="000B78FE" w:rsidRDefault="000B78FE" w:rsidP="00DC326B">
      <w:pPr>
        <w:shd w:val="clear" w:color="auto" w:fill="FFFFFF"/>
        <w:jc w:val="center"/>
        <w:rPr>
          <w:b/>
          <w:spacing w:val="4"/>
          <w:sz w:val="26"/>
          <w:szCs w:val="26"/>
        </w:rPr>
      </w:pPr>
    </w:p>
    <w:p w:rsidR="00FE3E6C" w:rsidRDefault="00FE3E6C" w:rsidP="00DC326B">
      <w:pPr>
        <w:shd w:val="clear" w:color="auto" w:fill="FFFFFF"/>
        <w:jc w:val="center"/>
        <w:rPr>
          <w:b/>
          <w:spacing w:val="4"/>
          <w:sz w:val="26"/>
          <w:szCs w:val="26"/>
        </w:rPr>
      </w:pPr>
    </w:p>
    <w:p w:rsidR="002D2458" w:rsidRPr="00C82D80" w:rsidRDefault="00B0217C" w:rsidP="00DC326B">
      <w:pPr>
        <w:shd w:val="clear" w:color="auto" w:fill="FFFFFF"/>
        <w:jc w:val="center"/>
        <w:rPr>
          <w:b/>
          <w:spacing w:val="4"/>
          <w:sz w:val="26"/>
          <w:szCs w:val="26"/>
        </w:rPr>
      </w:pPr>
      <w:r w:rsidRPr="00C82D80">
        <w:rPr>
          <w:b/>
          <w:spacing w:val="4"/>
          <w:sz w:val="26"/>
          <w:szCs w:val="26"/>
        </w:rPr>
        <w:t>7.2</w:t>
      </w:r>
      <w:r w:rsidR="002D2458" w:rsidRPr="00C82D80">
        <w:rPr>
          <w:b/>
          <w:spacing w:val="4"/>
          <w:sz w:val="26"/>
          <w:szCs w:val="26"/>
        </w:rPr>
        <w:t xml:space="preserve">.  </w:t>
      </w:r>
      <w:r w:rsidR="00DC326B" w:rsidRPr="00C82D80">
        <w:rPr>
          <w:b/>
          <w:spacing w:val="4"/>
          <w:sz w:val="26"/>
          <w:szCs w:val="26"/>
        </w:rPr>
        <w:t xml:space="preserve">Социальное  обслуживание граждан </w:t>
      </w:r>
      <w:r w:rsidRPr="00C82D80">
        <w:rPr>
          <w:b/>
          <w:spacing w:val="4"/>
          <w:sz w:val="26"/>
          <w:szCs w:val="26"/>
        </w:rPr>
        <w:t xml:space="preserve">пожилого возраста и инвалидов </w:t>
      </w:r>
      <w:r w:rsidR="00DC326B" w:rsidRPr="00C82D80">
        <w:rPr>
          <w:b/>
          <w:spacing w:val="4"/>
          <w:sz w:val="26"/>
          <w:szCs w:val="26"/>
        </w:rPr>
        <w:t>в отделении милосердия</w:t>
      </w:r>
    </w:p>
    <w:p w:rsidR="00DC326B" w:rsidRPr="00C82D80" w:rsidRDefault="00DC326B" w:rsidP="00DC326B">
      <w:pPr>
        <w:shd w:val="clear" w:color="auto" w:fill="FFFFFF"/>
        <w:jc w:val="center"/>
        <w:rPr>
          <w:b/>
          <w:spacing w:val="4"/>
          <w:sz w:val="26"/>
          <w:szCs w:val="26"/>
        </w:rPr>
      </w:pPr>
      <w:r w:rsidRPr="00C82D80">
        <w:rPr>
          <w:b/>
          <w:spacing w:val="4"/>
          <w:sz w:val="26"/>
          <w:szCs w:val="26"/>
        </w:rPr>
        <w:t>МБУ «КЦСОН Болотнинского района Новосибирской области»</w:t>
      </w:r>
    </w:p>
    <w:p w:rsidR="002D2458" w:rsidRPr="00C82D80" w:rsidRDefault="002D2458" w:rsidP="00DC326B">
      <w:pPr>
        <w:shd w:val="clear" w:color="auto" w:fill="FFFFFF"/>
        <w:jc w:val="center"/>
        <w:rPr>
          <w:b/>
          <w:spacing w:val="4"/>
          <w:sz w:val="26"/>
          <w:szCs w:val="26"/>
        </w:rPr>
      </w:pPr>
    </w:p>
    <w:p w:rsidR="00DC326B" w:rsidRPr="00C82D80" w:rsidRDefault="00DC326B" w:rsidP="00DC326B">
      <w:pPr>
        <w:ind w:firstLine="720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Отделение Милосердия является филиалом  МБУ КЦСОН, рассчитано на 15 человек и работает с 2003 года. Отделение размещено в двухэтажном кирпичном здании, имеются необходимые помещения для оказания социально-бытовых, социально-медицинских услуг, проведения реабилитационных мероприятий. В этом же здании расположены кабинеты Светлополянской участковой больницы. Помещения отвечают санитарно-эпидемиологическим, противопожарным требованиям техники безопасности, располагают всеми видами  коммунального благоустройства. Отделение милосердия оснащено: кроватями, прикроватными функциональными тумбочками, против</w:t>
      </w:r>
      <w:r w:rsidR="000B78FE">
        <w:rPr>
          <w:spacing w:val="4"/>
          <w:sz w:val="26"/>
          <w:szCs w:val="26"/>
        </w:rPr>
        <w:t>о</w:t>
      </w:r>
      <w:r w:rsidRPr="00C82D80">
        <w:rPr>
          <w:spacing w:val="4"/>
          <w:sz w:val="26"/>
          <w:szCs w:val="26"/>
        </w:rPr>
        <w:t xml:space="preserve">пролежневыми  матрацами  и другими  средствами  ухода. </w:t>
      </w:r>
    </w:p>
    <w:p w:rsidR="00B8015D" w:rsidRPr="00C82D80" w:rsidRDefault="00B8015D" w:rsidP="00B8015D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В ноябре 2012 года отделением Милосердия получена лицензия на осуществление доврачебной медицинской помощи по специальности «Диетология».</w:t>
      </w:r>
    </w:p>
    <w:p w:rsidR="00B8015D" w:rsidRPr="00C82D80" w:rsidRDefault="00B8015D" w:rsidP="000B78FE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        В течение 2020 года в отделении было обслужено 21 человек. На конец 2020года в отделении находится </w:t>
      </w:r>
      <w:r w:rsidR="000B78FE">
        <w:rPr>
          <w:spacing w:val="4"/>
          <w:sz w:val="26"/>
          <w:szCs w:val="26"/>
        </w:rPr>
        <w:t xml:space="preserve">14 человек: 8 женщин и 6 мужчин, </w:t>
      </w:r>
      <w:r w:rsidRPr="00C82D80">
        <w:rPr>
          <w:spacing w:val="4"/>
          <w:sz w:val="26"/>
          <w:szCs w:val="26"/>
        </w:rPr>
        <w:t>в том числе с инвалидностью 10 человек.</w:t>
      </w:r>
    </w:p>
    <w:p w:rsidR="00B8015D" w:rsidRPr="00C82D80" w:rsidRDefault="00B8015D" w:rsidP="00B8015D">
      <w:pPr>
        <w:shd w:val="clear" w:color="auto" w:fill="FFFFFF"/>
        <w:jc w:val="right"/>
        <w:rPr>
          <w:i/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 xml:space="preserve">Таблица № </w:t>
      </w:r>
      <w:r w:rsidR="00A541D2" w:rsidRPr="00C82D80">
        <w:rPr>
          <w:i/>
          <w:spacing w:val="4"/>
          <w:sz w:val="26"/>
          <w:szCs w:val="26"/>
        </w:rPr>
        <w:t>9</w:t>
      </w:r>
    </w:p>
    <w:p w:rsidR="00B8015D" w:rsidRPr="00C82D80" w:rsidRDefault="00B8015D" w:rsidP="00B8015D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Категории и возраст граждан, находящихся в отделении милосердия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967"/>
        <w:gridCol w:w="848"/>
        <w:gridCol w:w="24"/>
        <w:gridCol w:w="818"/>
        <w:gridCol w:w="9"/>
        <w:gridCol w:w="828"/>
        <w:gridCol w:w="1749"/>
        <w:gridCol w:w="1216"/>
        <w:gridCol w:w="1382"/>
        <w:gridCol w:w="1006"/>
      </w:tblGrid>
      <w:tr w:rsidR="00B8015D" w:rsidRPr="00C82D80" w:rsidTr="00B8015D">
        <w:tc>
          <w:tcPr>
            <w:tcW w:w="1262" w:type="dxa"/>
            <w:vMerge w:val="restart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Период</w:t>
            </w:r>
          </w:p>
        </w:tc>
        <w:tc>
          <w:tcPr>
            <w:tcW w:w="967" w:type="dxa"/>
            <w:vMerge w:val="restart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Всего</w:t>
            </w:r>
          </w:p>
        </w:tc>
        <w:tc>
          <w:tcPr>
            <w:tcW w:w="2527" w:type="dxa"/>
            <w:gridSpan w:val="5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Возраст</w:t>
            </w:r>
          </w:p>
        </w:tc>
        <w:tc>
          <w:tcPr>
            <w:tcW w:w="5353" w:type="dxa"/>
            <w:gridSpan w:val="4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Категории</w:t>
            </w:r>
          </w:p>
        </w:tc>
      </w:tr>
      <w:tr w:rsidR="00B8015D" w:rsidRPr="00C82D80" w:rsidTr="00B8015D">
        <w:tc>
          <w:tcPr>
            <w:tcW w:w="1262" w:type="dxa"/>
            <w:vMerge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967" w:type="dxa"/>
            <w:vMerge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848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50-70</w:t>
            </w:r>
          </w:p>
        </w:tc>
        <w:tc>
          <w:tcPr>
            <w:tcW w:w="842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71-80</w:t>
            </w:r>
          </w:p>
        </w:tc>
        <w:tc>
          <w:tcPr>
            <w:tcW w:w="837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81-95</w:t>
            </w:r>
          </w:p>
        </w:tc>
        <w:tc>
          <w:tcPr>
            <w:tcW w:w="1749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Пенсионеры</w:t>
            </w:r>
          </w:p>
        </w:tc>
        <w:tc>
          <w:tcPr>
            <w:tcW w:w="121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Ветеран</w:t>
            </w:r>
          </w:p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труда</w:t>
            </w:r>
          </w:p>
        </w:tc>
        <w:tc>
          <w:tcPr>
            <w:tcW w:w="1382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Инвалид-</w:t>
            </w:r>
          </w:p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ность</w:t>
            </w:r>
          </w:p>
        </w:tc>
        <w:tc>
          <w:tcPr>
            <w:tcW w:w="100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УВОВ</w:t>
            </w:r>
          </w:p>
        </w:tc>
      </w:tr>
      <w:tr w:rsidR="00B8015D" w:rsidRPr="00C82D80" w:rsidTr="00B8015D">
        <w:tc>
          <w:tcPr>
            <w:tcW w:w="1262" w:type="dxa"/>
          </w:tcPr>
          <w:p w:rsidR="00B8015D" w:rsidRPr="00C82D80" w:rsidRDefault="00B8015D" w:rsidP="00B8015D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2018 г.</w:t>
            </w:r>
          </w:p>
        </w:tc>
        <w:tc>
          <w:tcPr>
            <w:tcW w:w="967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</w:t>
            </w:r>
          </w:p>
        </w:tc>
        <w:tc>
          <w:tcPr>
            <w:tcW w:w="872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</w:t>
            </w:r>
          </w:p>
        </w:tc>
        <w:tc>
          <w:tcPr>
            <w:tcW w:w="827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</w:t>
            </w:r>
          </w:p>
        </w:tc>
        <w:tc>
          <w:tcPr>
            <w:tcW w:w="828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</w:t>
            </w:r>
          </w:p>
        </w:tc>
        <w:tc>
          <w:tcPr>
            <w:tcW w:w="1749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</w:t>
            </w:r>
          </w:p>
        </w:tc>
        <w:tc>
          <w:tcPr>
            <w:tcW w:w="121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</w:t>
            </w:r>
          </w:p>
        </w:tc>
        <w:tc>
          <w:tcPr>
            <w:tcW w:w="100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</w:tr>
      <w:tr w:rsidR="00B8015D" w:rsidRPr="00C82D80" w:rsidTr="00B8015D">
        <w:tc>
          <w:tcPr>
            <w:tcW w:w="1262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2019 г.</w:t>
            </w:r>
          </w:p>
        </w:tc>
        <w:tc>
          <w:tcPr>
            <w:tcW w:w="967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</w:t>
            </w:r>
          </w:p>
        </w:tc>
        <w:tc>
          <w:tcPr>
            <w:tcW w:w="872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</w:t>
            </w:r>
          </w:p>
        </w:tc>
        <w:tc>
          <w:tcPr>
            <w:tcW w:w="827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</w:t>
            </w:r>
          </w:p>
        </w:tc>
        <w:tc>
          <w:tcPr>
            <w:tcW w:w="828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</w:t>
            </w:r>
          </w:p>
        </w:tc>
        <w:tc>
          <w:tcPr>
            <w:tcW w:w="1749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</w:t>
            </w:r>
          </w:p>
        </w:tc>
        <w:tc>
          <w:tcPr>
            <w:tcW w:w="121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10</w:t>
            </w:r>
          </w:p>
        </w:tc>
        <w:tc>
          <w:tcPr>
            <w:tcW w:w="100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</w:tr>
      <w:tr w:rsidR="00B8015D" w:rsidRPr="00C82D80" w:rsidTr="00B8015D">
        <w:tc>
          <w:tcPr>
            <w:tcW w:w="1262" w:type="dxa"/>
          </w:tcPr>
          <w:p w:rsidR="00B8015D" w:rsidRPr="00C82D80" w:rsidRDefault="00B8015D" w:rsidP="00B8015D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2020 г.</w:t>
            </w:r>
          </w:p>
        </w:tc>
        <w:tc>
          <w:tcPr>
            <w:tcW w:w="967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14</w:t>
            </w:r>
          </w:p>
        </w:tc>
        <w:tc>
          <w:tcPr>
            <w:tcW w:w="872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7</w:t>
            </w:r>
          </w:p>
        </w:tc>
        <w:tc>
          <w:tcPr>
            <w:tcW w:w="827" w:type="dxa"/>
            <w:gridSpan w:val="2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</w:t>
            </w:r>
          </w:p>
        </w:tc>
        <w:tc>
          <w:tcPr>
            <w:tcW w:w="828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</w:t>
            </w:r>
          </w:p>
        </w:tc>
        <w:tc>
          <w:tcPr>
            <w:tcW w:w="1749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14</w:t>
            </w:r>
          </w:p>
        </w:tc>
        <w:tc>
          <w:tcPr>
            <w:tcW w:w="121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10</w:t>
            </w:r>
          </w:p>
        </w:tc>
        <w:tc>
          <w:tcPr>
            <w:tcW w:w="1006" w:type="dxa"/>
          </w:tcPr>
          <w:p w:rsidR="00B8015D" w:rsidRPr="00C82D80" w:rsidRDefault="00B8015D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</w:tr>
    </w:tbl>
    <w:p w:rsidR="00B8015D" w:rsidRPr="00C82D80" w:rsidRDefault="00B8015D" w:rsidP="00B8015D">
      <w:pPr>
        <w:shd w:val="clear" w:color="auto" w:fill="FFFFFF"/>
        <w:jc w:val="both"/>
        <w:rPr>
          <w:spacing w:val="4"/>
          <w:sz w:val="26"/>
          <w:szCs w:val="26"/>
        </w:rPr>
      </w:pPr>
    </w:p>
    <w:p w:rsidR="00787704" w:rsidRPr="00C82D80" w:rsidRDefault="00787704" w:rsidP="00787704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В 2020году в отделении находилось 6 человек, полностью утративших способность к самообслуживанию, и 8 человек, частично утративших способность к самообслуживанию.</w:t>
      </w:r>
    </w:p>
    <w:p w:rsidR="00A541D2" w:rsidRPr="000B78FE" w:rsidRDefault="008160EB" w:rsidP="000B78FE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В отделении милосердия все обслуживаемые граждане получают социальные услуги согласно разработанных ИППСУ, наименование и количество услуг отражено в таблице.</w:t>
      </w:r>
    </w:p>
    <w:p w:rsidR="008160EB" w:rsidRPr="00C82D80" w:rsidRDefault="008160EB" w:rsidP="008160EB">
      <w:pPr>
        <w:shd w:val="clear" w:color="auto" w:fill="FFFFFF"/>
        <w:jc w:val="right"/>
        <w:rPr>
          <w:i/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 xml:space="preserve">Таблица № </w:t>
      </w:r>
      <w:r w:rsidR="00A541D2" w:rsidRPr="00C82D80">
        <w:rPr>
          <w:i/>
          <w:spacing w:val="4"/>
          <w:sz w:val="26"/>
          <w:szCs w:val="26"/>
        </w:rPr>
        <w:t>10</w:t>
      </w:r>
    </w:p>
    <w:p w:rsidR="008160EB" w:rsidRPr="00C82D80" w:rsidRDefault="008160EB" w:rsidP="008160EB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    Количество предоставленных социальных услуг в отделении Милосердия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3"/>
        <w:gridCol w:w="1843"/>
        <w:gridCol w:w="1842"/>
        <w:gridCol w:w="1701"/>
      </w:tblGrid>
      <w:tr w:rsidR="002346B4" w:rsidRPr="00C82D80" w:rsidTr="008160EB">
        <w:trPr>
          <w:trHeight w:val="835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Наименование</w:t>
            </w:r>
          </w:p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</w:p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</w:p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2020 г</w:t>
            </w:r>
          </w:p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 % к</w:t>
            </w:r>
          </w:p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2019 г</w:t>
            </w:r>
          </w:p>
        </w:tc>
      </w:tr>
      <w:tr w:rsidR="002346B4" w:rsidRPr="00C82D80" w:rsidTr="008160EB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 xml:space="preserve">Социально-бытовые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126574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119939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94,8</w:t>
            </w:r>
          </w:p>
        </w:tc>
      </w:tr>
      <w:tr w:rsidR="002346B4" w:rsidRPr="00C82D80" w:rsidTr="008160EB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 xml:space="preserve">Социально-медицинские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89</w:t>
            </w:r>
          </w:p>
        </w:tc>
      </w:tr>
      <w:tr w:rsidR="002346B4" w:rsidRPr="00C82D80" w:rsidTr="008160EB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86,8</w:t>
            </w:r>
          </w:p>
        </w:tc>
      </w:tr>
      <w:tr w:rsidR="002346B4" w:rsidRPr="00C82D80" w:rsidTr="008160EB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 xml:space="preserve">Социально-правовые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150</w:t>
            </w:r>
          </w:p>
        </w:tc>
      </w:tr>
      <w:tr w:rsidR="002346B4" w:rsidRPr="00C82D80" w:rsidTr="008160EB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Социально-педагогические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118,8</w:t>
            </w:r>
          </w:p>
        </w:tc>
      </w:tr>
      <w:tr w:rsidR="002346B4" w:rsidRPr="00C82D80" w:rsidTr="008160EB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Всего оказано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132965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125879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EB" w:rsidRPr="00C82D80" w:rsidRDefault="008160EB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94,7</w:t>
            </w:r>
          </w:p>
        </w:tc>
      </w:tr>
    </w:tbl>
    <w:p w:rsidR="008160EB" w:rsidRPr="00C82D80" w:rsidRDefault="008160EB" w:rsidP="008160EB">
      <w:pPr>
        <w:shd w:val="clear" w:color="auto" w:fill="FFFFFF"/>
        <w:jc w:val="both"/>
        <w:rPr>
          <w:spacing w:val="4"/>
          <w:sz w:val="26"/>
          <w:szCs w:val="26"/>
        </w:rPr>
      </w:pPr>
    </w:p>
    <w:p w:rsidR="008160EB" w:rsidRPr="00C82D80" w:rsidRDefault="008160EB" w:rsidP="008160E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За 2020 год отделением милосердия оказано 125879 услуг, нагрузка на 1 работника отделения составила 8392 услуги. По отдельным категориям сотрудников нагрузка распределилась следующим образом:</w:t>
      </w:r>
    </w:p>
    <w:p w:rsidR="008160EB" w:rsidRPr="00C82D80" w:rsidRDefault="008160EB" w:rsidP="008160EB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- Работники пищеблока (5 чел) – 31239 услуг/5 чел=6248 услуг на 1 чел.</w:t>
      </w:r>
    </w:p>
    <w:p w:rsidR="008160EB" w:rsidRPr="00C82D80" w:rsidRDefault="008160EB" w:rsidP="008160EB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- Работники прачечной (1 чел) – 2818 услуг</w:t>
      </w:r>
    </w:p>
    <w:p w:rsidR="008160EB" w:rsidRPr="00C82D80" w:rsidRDefault="008160EB" w:rsidP="008160EB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- Няни (6 чел) – 90001 услуг/7чел=12857 услуг на 1чел</w:t>
      </w:r>
    </w:p>
    <w:p w:rsidR="008160EB" w:rsidRPr="00C82D80" w:rsidRDefault="000B78FE" w:rsidP="000B78FE">
      <w:pPr>
        <w:shd w:val="clear" w:color="auto" w:fill="FFFFFF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       Оказано услуг</w:t>
      </w:r>
      <w:r w:rsidR="008160EB" w:rsidRPr="00C82D80">
        <w:rPr>
          <w:spacing w:val="4"/>
          <w:sz w:val="26"/>
          <w:szCs w:val="26"/>
        </w:rPr>
        <w:t xml:space="preserve"> по ИППСУ – 116382 на сумму 2576914,50 рублей, сверх объемов ИППСУ – 9497 услуг на сумму 93629,20 рублей. </w:t>
      </w:r>
    </w:p>
    <w:p w:rsidR="008160EB" w:rsidRPr="00C82D80" w:rsidRDefault="008160EB" w:rsidP="00A541D2">
      <w:pPr>
        <w:shd w:val="clear" w:color="auto" w:fill="FFFFFF"/>
        <w:jc w:val="both"/>
        <w:rPr>
          <w:spacing w:val="4"/>
          <w:sz w:val="26"/>
          <w:szCs w:val="26"/>
        </w:rPr>
      </w:pPr>
    </w:p>
    <w:p w:rsidR="008160EB" w:rsidRPr="00C82D80" w:rsidRDefault="008160EB" w:rsidP="008160EB">
      <w:pPr>
        <w:shd w:val="clear" w:color="auto" w:fill="FFFFFF"/>
        <w:jc w:val="right"/>
        <w:rPr>
          <w:i/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>Таблица № 1</w:t>
      </w:r>
      <w:r w:rsidR="00A541D2" w:rsidRPr="00C82D80">
        <w:rPr>
          <w:i/>
          <w:spacing w:val="4"/>
          <w:sz w:val="26"/>
          <w:szCs w:val="26"/>
        </w:rPr>
        <w:t>1</w:t>
      </w:r>
    </w:p>
    <w:p w:rsidR="008160EB" w:rsidRPr="00C82D80" w:rsidRDefault="008160EB" w:rsidP="008160E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</w:p>
    <w:p w:rsidR="008160EB" w:rsidRPr="00C82D80" w:rsidRDefault="008160EB" w:rsidP="008160EB">
      <w:pPr>
        <w:shd w:val="clear" w:color="auto" w:fill="FFFFFF"/>
        <w:jc w:val="center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Распределение услуг по наименованиям</w:t>
      </w:r>
    </w:p>
    <w:p w:rsidR="008160EB" w:rsidRPr="00C82D80" w:rsidRDefault="008160EB" w:rsidP="008160EB">
      <w:pPr>
        <w:shd w:val="clear" w:color="auto" w:fill="FFFFFF"/>
        <w:jc w:val="both"/>
        <w:rPr>
          <w:spacing w:val="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1226"/>
        <w:gridCol w:w="1688"/>
        <w:gridCol w:w="1807"/>
        <w:gridCol w:w="1517"/>
        <w:gridCol w:w="1440"/>
      </w:tblGrid>
      <w:tr w:rsidR="002346B4" w:rsidRPr="00C82D80" w:rsidTr="007831E8">
        <w:tc>
          <w:tcPr>
            <w:tcW w:w="2022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Наименование</w:t>
            </w:r>
          </w:p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услуги</w:t>
            </w:r>
          </w:p>
        </w:tc>
        <w:tc>
          <w:tcPr>
            <w:tcW w:w="1186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По ИППСУ, кол-во</w:t>
            </w:r>
          </w:p>
        </w:tc>
        <w:tc>
          <w:tcPr>
            <w:tcW w:w="184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По ИППСУ, сумма оказанных услуг, руб.</w:t>
            </w:r>
          </w:p>
        </w:tc>
        <w:tc>
          <w:tcPr>
            <w:tcW w:w="199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По ИППСУ, сумма удержанная р размере 75% от дохода, руб.</w:t>
            </w:r>
          </w:p>
        </w:tc>
        <w:tc>
          <w:tcPr>
            <w:tcW w:w="175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Сверх ИППСУ, кол-во</w:t>
            </w:r>
          </w:p>
        </w:tc>
        <w:tc>
          <w:tcPr>
            <w:tcW w:w="161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Сверх ИППСУ, сумма (25% от дохода), руб.</w:t>
            </w:r>
          </w:p>
        </w:tc>
      </w:tr>
      <w:tr w:rsidR="002346B4" w:rsidRPr="00C82D80" w:rsidTr="007831E8">
        <w:tc>
          <w:tcPr>
            <w:tcW w:w="2022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Социально-бытовые</w:t>
            </w:r>
          </w:p>
        </w:tc>
        <w:tc>
          <w:tcPr>
            <w:tcW w:w="1186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110646</w:t>
            </w:r>
          </w:p>
        </w:tc>
        <w:tc>
          <w:tcPr>
            <w:tcW w:w="184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2519010,00</w:t>
            </w:r>
          </w:p>
        </w:tc>
        <w:tc>
          <w:tcPr>
            <w:tcW w:w="199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1660708,85</w:t>
            </w:r>
          </w:p>
        </w:tc>
        <w:tc>
          <w:tcPr>
            <w:tcW w:w="175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9293</w:t>
            </w:r>
          </w:p>
        </w:tc>
        <w:tc>
          <w:tcPr>
            <w:tcW w:w="161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91283,40</w:t>
            </w:r>
          </w:p>
        </w:tc>
      </w:tr>
      <w:tr w:rsidR="002346B4" w:rsidRPr="00C82D80" w:rsidTr="007831E8">
        <w:tc>
          <w:tcPr>
            <w:tcW w:w="2022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Социально-медицинские</w:t>
            </w:r>
          </w:p>
        </w:tc>
        <w:tc>
          <w:tcPr>
            <w:tcW w:w="1186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4774</w:t>
            </w:r>
          </w:p>
        </w:tc>
        <w:tc>
          <w:tcPr>
            <w:tcW w:w="184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47252</w:t>
            </w:r>
          </w:p>
        </w:tc>
        <w:tc>
          <w:tcPr>
            <w:tcW w:w="199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32427,43</w:t>
            </w:r>
          </w:p>
        </w:tc>
        <w:tc>
          <w:tcPr>
            <w:tcW w:w="175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12</w:t>
            </w:r>
          </w:p>
        </w:tc>
        <w:tc>
          <w:tcPr>
            <w:tcW w:w="161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335,80</w:t>
            </w:r>
          </w:p>
        </w:tc>
      </w:tr>
      <w:tr w:rsidR="002346B4" w:rsidRPr="00C82D80" w:rsidTr="007831E8">
        <w:tc>
          <w:tcPr>
            <w:tcW w:w="2022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Социально-психологические</w:t>
            </w:r>
          </w:p>
        </w:tc>
        <w:tc>
          <w:tcPr>
            <w:tcW w:w="1186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158</w:t>
            </w:r>
          </w:p>
        </w:tc>
        <w:tc>
          <w:tcPr>
            <w:tcW w:w="184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5251</w:t>
            </w:r>
          </w:p>
        </w:tc>
        <w:tc>
          <w:tcPr>
            <w:tcW w:w="199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3660,56</w:t>
            </w:r>
          </w:p>
        </w:tc>
        <w:tc>
          <w:tcPr>
            <w:tcW w:w="175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  <w:tc>
          <w:tcPr>
            <w:tcW w:w="161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</w:tr>
      <w:tr w:rsidR="002346B4" w:rsidRPr="00C82D80" w:rsidTr="007831E8">
        <w:tc>
          <w:tcPr>
            <w:tcW w:w="2022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Социально-педагогические</w:t>
            </w:r>
          </w:p>
        </w:tc>
        <w:tc>
          <w:tcPr>
            <w:tcW w:w="1186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545</w:t>
            </w:r>
          </w:p>
        </w:tc>
        <w:tc>
          <w:tcPr>
            <w:tcW w:w="184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2725</w:t>
            </w:r>
          </w:p>
        </w:tc>
        <w:tc>
          <w:tcPr>
            <w:tcW w:w="199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1748,65</w:t>
            </w:r>
          </w:p>
        </w:tc>
        <w:tc>
          <w:tcPr>
            <w:tcW w:w="175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40</w:t>
            </w:r>
          </w:p>
        </w:tc>
        <w:tc>
          <w:tcPr>
            <w:tcW w:w="161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200</w:t>
            </w:r>
          </w:p>
        </w:tc>
      </w:tr>
      <w:tr w:rsidR="002346B4" w:rsidRPr="00C82D80" w:rsidTr="007831E8">
        <w:tc>
          <w:tcPr>
            <w:tcW w:w="2022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Социально-правовые</w:t>
            </w:r>
          </w:p>
        </w:tc>
        <w:tc>
          <w:tcPr>
            <w:tcW w:w="1186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</w:t>
            </w:r>
          </w:p>
        </w:tc>
        <w:tc>
          <w:tcPr>
            <w:tcW w:w="184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381,60</w:t>
            </w:r>
          </w:p>
        </w:tc>
        <w:tc>
          <w:tcPr>
            <w:tcW w:w="199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280,33</w:t>
            </w:r>
          </w:p>
        </w:tc>
        <w:tc>
          <w:tcPr>
            <w:tcW w:w="175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  <w:tc>
          <w:tcPr>
            <w:tcW w:w="161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0</w:t>
            </w:r>
          </w:p>
        </w:tc>
      </w:tr>
      <w:tr w:rsidR="002346B4" w:rsidRPr="00C82D80" w:rsidTr="007831E8">
        <w:tc>
          <w:tcPr>
            <w:tcW w:w="2022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ИТОГО</w:t>
            </w:r>
          </w:p>
        </w:tc>
        <w:tc>
          <w:tcPr>
            <w:tcW w:w="1186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116382</w:t>
            </w:r>
          </w:p>
        </w:tc>
        <w:tc>
          <w:tcPr>
            <w:tcW w:w="184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2576914,50</w:t>
            </w:r>
          </w:p>
        </w:tc>
        <w:tc>
          <w:tcPr>
            <w:tcW w:w="1998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1700485,47</w:t>
            </w:r>
          </w:p>
        </w:tc>
        <w:tc>
          <w:tcPr>
            <w:tcW w:w="175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9497</w:t>
            </w:r>
          </w:p>
        </w:tc>
        <w:tc>
          <w:tcPr>
            <w:tcW w:w="1613" w:type="dxa"/>
          </w:tcPr>
          <w:p w:rsidR="008160EB" w:rsidRPr="00C82D80" w:rsidRDefault="008160EB" w:rsidP="007831E8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93629,20</w:t>
            </w:r>
          </w:p>
        </w:tc>
      </w:tr>
    </w:tbl>
    <w:p w:rsidR="008160EB" w:rsidRPr="00C82D80" w:rsidRDefault="008160EB" w:rsidP="00787704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</w:p>
    <w:p w:rsidR="00787704" w:rsidRPr="00C82D80" w:rsidRDefault="00787704" w:rsidP="00787704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За 2020 год с обслуживаемых за социальные услуги было удержано и </w:t>
      </w:r>
      <w:r w:rsidR="00D20907" w:rsidRPr="00C82D80">
        <w:rPr>
          <w:spacing w:val="4"/>
          <w:sz w:val="26"/>
          <w:szCs w:val="26"/>
        </w:rPr>
        <w:t xml:space="preserve">сдано в кассу МБУ «КЦСОН» 1 793 </w:t>
      </w:r>
      <w:r w:rsidRPr="00C82D80">
        <w:rPr>
          <w:spacing w:val="4"/>
          <w:sz w:val="26"/>
          <w:szCs w:val="26"/>
        </w:rPr>
        <w:t xml:space="preserve">583,90 рублей (2019 год –1798380,69руб.). </w:t>
      </w:r>
    </w:p>
    <w:p w:rsidR="00787704" w:rsidRPr="00C82D80" w:rsidRDefault="00787704" w:rsidP="00D20907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.</w:t>
      </w:r>
    </w:p>
    <w:p w:rsidR="00787704" w:rsidRPr="00C82D80" w:rsidRDefault="00787704" w:rsidP="00787704">
      <w:pPr>
        <w:shd w:val="clear" w:color="auto" w:fill="FFFFFF"/>
        <w:jc w:val="right"/>
        <w:rPr>
          <w:i/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 xml:space="preserve">Таблица № </w:t>
      </w:r>
      <w:r w:rsidR="00A541D2" w:rsidRPr="00C82D80">
        <w:rPr>
          <w:i/>
          <w:spacing w:val="4"/>
          <w:sz w:val="26"/>
          <w:szCs w:val="26"/>
        </w:rPr>
        <w:t>12</w:t>
      </w:r>
    </w:p>
    <w:p w:rsidR="00787704" w:rsidRPr="00C82D80" w:rsidRDefault="00787704" w:rsidP="00787704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Расход средств, на предоставление услуг клиентам отделения Милосердия.</w:t>
      </w:r>
    </w:p>
    <w:p w:rsidR="00787704" w:rsidRPr="00C82D80" w:rsidRDefault="00787704" w:rsidP="00787704">
      <w:pPr>
        <w:shd w:val="clear" w:color="auto" w:fill="FFFFFF"/>
        <w:jc w:val="both"/>
        <w:rPr>
          <w:spacing w:val="4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1701"/>
        <w:gridCol w:w="1559"/>
        <w:gridCol w:w="1134"/>
      </w:tblGrid>
      <w:tr w:rsidR="00787704" w:rsidRPr="00C82D80" w:rsidTr="00A46BA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Наименование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затрат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</w:t>
            </w:r>
            <w:r w:rsidR="008160EB" w:rsidRPr="00C82D80">
              <w:rPr>
                <w:spacing w:val="4"/>
                <w:sz w:val="26"/>
                <w:szCs w:val="26"/>
              </w:rPr>
              <w:t>19</w:t>
            </w:r>
            <w:r w:rsidRPr="00C82D80">
              <w:rPr>
                <w:spacing w:val="4"/>
                <w:sz w:val="26"/>
                <w:szCs w:val="26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8160EB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</w:t>
            </w:r>
            <w:r w:rsidR="008160EB" w:rsidRPr="00C82D80">
              <w:rPr>
                <w:spacing w:val="4"/>
                <w:sz w:val="26"/>
                <w:szCs w:val="26"/>
              </w:rPr>
              <w:t>20</w:t>
            </w:r>
            <w:r w:rsidRPr="00C82D80">
              <w:rPr>
                <w:spacing w:val="4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2020г в %</w:t>
            </w:r>
          </w:p>
        </w:tc>
      </w:tr>
      <w:tr w:rsidR="00787704" w:rsidRPr="00C82D80" w:rsidTr="00A46B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 сумме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 1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 сумме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 1 человека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к 2019</w:t>
            </w:r>
          </w:p>
        </w:tc>
      </w:tr>
      <w:tr w:rsidR="00787704" w:rsidRPr="00C82D80" w:rsidTr="00A46B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1113903,28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58626,48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1082666,35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51555,54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97,2</w:t>
            </w:r>
          </w:p>
        </w:tc>
      </w:tr>
      <w:tr w:rsidR="00787704" w:rsidRPr="00C82D80" w:rsidTr="00A46B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304498,84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20299,92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329317,55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15681,79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108,1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</w:tr>
      <w:tr w:rsidR="00787704" w:rsidRPr="00C82D80" w:rsidTr="00A46B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Мягкий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89521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5968,07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170105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8100,24</w:t>
            </w:r>
          </w:p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190,0</w:t>
            </w:r>
          </w:p>
        </w:tc>
      </w:tr>
      <w:tr w:rsidR="00787704" w:rsidRPr="00C82D80" w:rsidTr="00A46B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Мебель,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183702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12246,80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98605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4695,48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53,7</w:t>
            </w:r>
          </w:p>
        </w:tc>
      </w:tr>
      <w:tr w:rsidR="00787704" w:rsidRPr="00C82D80" w:rsidTr="00A46B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58816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3921,07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45740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2178,10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77,7</w:t>
            </w:r>
          </w:p>
        </w:tc>
      </w:tr>
      <w:tr w:rsidR="00787704" w:rsidRPr="00C82D80" w:rsidTr="00A46BA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Прочее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47939,57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2523,13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67150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3197,62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140,1</w:t>
            </w:r>
          </w:p>
        </w:tc>
      </w:tr>
      <w:tr w:rsidR="00787704" w:rsidRPr="00C82D80" w:rsidTr="00A46BA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1798380,69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119892,05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D20907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1793583,90</w:t>
            </w:r>
          </w:p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7" w:rsidRPr="00C82D80" w:rsidRDefault="00D20907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85408,76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4" w:rsidRPr="00C82D80" w:rsidRDefault="00787704" w:rsidP="00787704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99,7</w:t>
            </w:r>
          </w:p>
        </w:tc>
      </w:tr>
    </w:tbl>
    <w:p w:rsidR="00787704" w:rsidRPr="00C82D80" w:rsidRDefault="00787704" w:rsidP="00787704">
      <w:pPr>
        <w:shd w:val="clear" w:color="auto" w:fill="FFFFFF"/>
        <w:jc w:val="both"/>
        <w:rPr>
          <w:spacing w:val="4"/>
          <w:sz w:val="26"/>
          <w:szCs w:val="26"/>
          <w:highlight w:val="yellow"/>
        </w:rPr>
      </w:pPr>
    </w:p>
    <w:p w:rsidR="00787704" w:rsidRPr="00C82D80" w:rsidRDefault="00787704" w:rsidP="00D20907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Расходы 2020 года по отношению  к  расходам  2019 года уменьшились на 0,3 %. Снижение расходов произошло за счет уменьшения затрат на ремонт здания и приобретения оборудования.</w:t>
      </w:r>
    </w:p>
    <w:p w:rsidR="00787704" w:rsidRPr="00C82D80" w:rsidRDefault="00D20907" w:rsidP="00D20907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В целях укрепления материально-технической базы отделения милосердия в</w:t>
      </w:r>
      <w:r w:rsidR="00787704" w:rsidRPr="00C82D80">
        <w:rPr>
          <w:spacing w:val="4"/>
          <w:sz w:val="26"/>
          <w:szCs w:val="26"/>
        </w:rPr>
        <w:t xml:space="preserve"> течение 2020 года был</w:t>
      </w:r>
      <w:r w:rsidRPr="00C82D80">
        <w:rPr>
          <w:spacing w:val="4"/>
          <w:sz w:val="26"/>
          <w:szCs w:val="26"/>
        </w:rPr>
        <w:t>и</w:t>
      </w:r>
      <w:r w:rsidR="00787704" w:rsidRPr="00C82D80">
        <w:rPr>
          <w:spacing w:val="4"/>
          <w:sz w:val="26"/>
          <w:szCs w:val="26"/>
        </w:rPr>
        <w:t xml:space="preserve"> приобретен</w:t>
      </w:r>
      <w:r w:rsidRPr="00C82D80">
        <w:rPr>
          <w:spacing w:val="4"/>
          <w:sz w:val="26"/>
          <w:szCs w:val="26"/>
        </w:rPr>
        <w:t>ы</w:t>
      </w:r>
      <w:r w:rsidR="00787704" w:rsidRPr="00C82D80">
        <w:rPr>
          <w:spacing w:val="4"/>
          <w:sz w:val="26"/>
          <w:szCs w:val="26"/>
        </w:rPr>
        <w:t xml:space="preserve"> стирально-сушильная машина, холодильник на пищеблок, спецодежда для работников отделения, мягкий инвентарь для получателей социальных услуг (комплекты постельного белья, </w:t>
      </w:r>
      <w:r w:rsidR="000B78FE">
        <w:rPr>
          <w:spacing w:val="4"/>
          <w:sz w:val="26"/>
          <w:szCs w:val="26"/>
        </w:rPr>
        <w:t>полотенца, одежда и обувь), дез</w:t>
      </w:r>
      <w:r w:rsidR="00787704" w:rsidRPr="00C82D80">
        <w:rPr>
          <w:spacing w:val="4"/>
          <w:sz w:val="26"/>
          <w:szCs w:val="26"/>
        </w:rPr>
        <w:t>средства и средства индивидуальной защиты</w:t>
      </w:r>
      <w:r w:rsidRPr="00C82D80">
        <w:rPr>
          <w:spacing w:val="4"/>
          <w:sz w:val="26"/>
          <w:szCs w:val="26"/>
        </w:rPr>
        <w:t xml:space="preserve"> </w:t>
      </w:r>
      <w:r w:rsidR="00787704" w:rsidRPr="00C82D80">
        <w:rPr>
          <w:spacing w:val="4"/>
          <w:sz w:val="26"/>
          <w:szCs w:val="26"/>
        </w:rPr>
        <w:t>(маски, перчатки), заменены все огнетушители, дополнительно приобретен второй реци</w:t>
      </w:r>
      <w:r w:rsidRPr="00C82D80">
        <w:rPr>
          <w:spacing w:val="4"/>
          <w:sz w:val="26"/>
          <w:szCs w:val="26"/>
        </w:rPr>
        <w:t>р</w:t>
      </w:r>
      <w:r w:rsidR="00787704" w:rsidRPr="00C82D80">
        <w:rPr>
          <w:spacing w:val="4"/>
          <w:sz w:val="26"/>
          <w:szCs w:val="26"/>
        </w:rPr>
        <w:t>кулятор</w:t>
      </w:r>
      <w:r w:rsidRPr="00C82D80">
        <w:rPr>
          <w:spacing w:val="4"/>
          <w:sz w:val="26"/>
          <w:szCs w:val="26"/>
        </w:rPr>
        <w:t xml:space="preserve"> </w:t>
      </w:r>
      <w:r w:rsidR="000B78FE">
        <w:rPr>
          <w:spacing w:val="4"/>
          <w:sz w:val="26"/>
          <w:szCs w:val="26"/>
        </w:rPr>
        <w:t xml:space="preserve"> для обеззараживания </w:t>
      </w:r>
      <w:r w:rsidRPr="00C82D80">
        <w:rPr>
          <w:spacing w:val="4"/>
          <w:sz w:val="26"/>
          <w:szCs w:val="26"/>
        </w:rPr>
        <w:t>воздуха</w:t>
      </w:r>
      <w:r w:rsidR="00787704" w:rsidRPr="00C82D80">
        <w:rPr>
          <w:spacing w:val="4"/>
          <w:sz w:val="26"/>
          <w:szCs w:val="26"/>
        </w:rPr>
        <w:t>, бесконтактный термометр, на пищеблоке заменили столовую и кухонную посуду, весы бытовые.</w:t>
      </w:r>
    </w:p>
    <w:p w:rsidR="00787704" w:rsidRPr="00C82D80" w:rsidRDefault="00787704" w:rsidP="00D20907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По п</w:t>
      </w:r>
      <w:r w:rsidR="00D20907" w:rsidRPr="00C82D80">
        <w:rPr>
          <w:spacing w:val="4"/>
          <w:sz w:val="26"/>
          <w:szCs w:val="26"/>
        </w:rPr>
        <w:t xml:space="preserve">лану </w:t>
      </w:r>
      <w:r w:rsidRPr="00C82D80">
        <w:rPr>
          <w:spacing w:val="4"/>
          <w:sz w:val="26"/>
          <w:szCs w:val="26"/>
        </w:rPr>
        <w:t>«Доступная среда</w:t>
      </w:r>
      <w:r w:rsidR="00D20907" w:rsidRPr="00C82D80">
        <w:rPr>
          <w:spacing w:val="4"/>
          <w:sz w:val="26"/>
          <w:szCs w:val="26"/>
        </w:rPr>
        <w:t xml:space="preserve"> для инвалидов и ММГН</w:t>
      </w:r>
      <w:r w:rsidRPr="00C82D80">
        <w:rPr>
          <w:spacing w:val="4"/>
          <w:sz w:val="26"/>
          <w:szCs w:val="26"/>
        </w:rPr>
        <w:t>» изготовлены вывески, мнемосхемы, тактильные пиктограммы, таблички на дверь, лента для тактильных путей, тактильная и тротуарная плитка.</w:t>
      </w:r>
    </w:p>
    <w:p w:rsidR="00DC326B" w:rsidRPr="00C82D80" w:rsidRDefault="00B4658B" w:rsidP="008160E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В </w:t>
      </w:r>
      <w:r w:rsidR="00787704" w:rsidRPr="00C82D80">
        <w:rPr>
          <w:spacing w:val="4"/>
          <w:sz w:val="26"/>
          <w:szCs w:val="26"/>
        </w:rPr>
        <w:t xml:space="preserve">рамках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</w:t>
      </w:r>
      <w:r>
        <w:rPr>
          <w:spacing w:val="4"/>
          <w:sz w:val="26"/>
          <w:szCs w:val="26"/>
        </w:rPr>
        <w:t>улучшена материально-техническая база отделения.</w:t>
      </w:r>
      <w:r w:rsidR="00787704" w:rsidRPr="00C82D80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Закуплено</w:t>
      </w:r>
      <w:r w:rsidR="00787704" w:rsidRPr="00C82D80">
        <w:rPr>
          <w:spacing w:val="4"/>
          <w:sz w:val="26"/>
          <w:szCs w:val="26"/>
        </w:rPr>
        <w:t xml:space="preserve"> реабилитационное оборудование, облегчающее уход за получателями соц</w:t>
      </w:r>
      <w:r>
        <w:rPr>
          <w:spacing w:val="4"/>
          <w:sz w:val="26"/>
          <w:szCs w:val="26"/>
        </w:rPr>
        <w:t xml:space="preserve">иальных услуг. </w:t>
      </w:r>
      <w:r w:rsidR="00787704" w:rsidRPr="00C82D80">
        <w:rPr>
          <w:spacing w:val="4"/>
          <w:sz w:val="26"/>
          <w:szCs w:val="26"/>
        </w:rPr>
        <w:t>В список оборудования вошли матрасы противопролежневые, кровати функциональные электрические с принадлежностями, тренажеры для рук и ног, массажер для ног, стол прикроватный, стул для мытья и ступенька для ванной, кресло-коляски для инвалидов, в том числе электрическая и с санитарным оснащением</w:t>
      </w:r>
      <w:r>
        <w:rPr>
          <w:spacing w:val="4"/>
          <w:sz w:val="26"/>
          <w:szCs w:val="26"/>
        </w:rPr>
        <w:t>, мобильный гусеничный подъемни</w:t>
      </w:r>
      <w:r w:rsidR="00787704" w:rsidRPr="00C82D80">
        <w:rPr>
          <w:spacing w:val="4"/>
          <w:sz w:val="26"/>
          <w:szCs w:val="26"/>
        </w:rPr>
        <w:t>, пояса и скользящие простыни для перемещения инвалидов, подголовник и опоры под спину, комплекты столовой посуды для граждан с нарушениями функций опорно-двигательного аппарата.</w:t>
      </w:r>
    </w:p>
    <w:p w:rsidR="008160EB" w:rsidRPr="00C82D80" w:rsidRDefault="008160EB" w:rsidP="008160E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Большое внимание уделяется досугу проживающих в отделении граждан, но в связи с пандемией </w:t>
      </w:r>
      <w:r w:rsidR="00B4658B">
        <w:rPr>
          <w:spacing w:val="4"/>
          <w:sz w:val="26"/>
          <w:szCs w:val="26"/>
        </w:rPr>
        <w:t xml:space="preserve"> по </w:t>
      </w:r>
      <w:r w:rsidRPr="00C82D80">
        <w:rPr>
          <w:spacing w:val="4"/>
          <w:sz w:val="26"/>
          <w:szCs w:val="26"/>
        </w:rPr>
        <w:t xml:space="preserve">коронавирусной инфекции культурно-массовые мероприятия с приглашением сторонних организаций в 2020 году были запрещены. Силами работников отделения проводились лекции, беседы, кружок по вязанию, организована библиотека с обменным фондом,  проживающие обеспечиваются средствами массовой информации, в шести комнатах установлены телевизоры с приемниками цифрового телевидения.  Проводятся «День именинника», социально-значимые мероприятия ко Дню пожилых, Новому году, Дню матери, Дню Победы, работники коллектива украшали окна к Дню Победы и Новому году, проводились литературные чтения, мини-концерты с участием нашего клиента-гармониста.  </w:t>
      </w:r>
    </w:p>
    <w:p w:rsidR="008160EB" w:rsidRPr="00C82D80" w:rsidRDefault="008160EB" w:rsidP="00FD62CE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С клиентами проводятся турниры по шашкам и шахматам. В весенне – летний период проживающие выращивают и высаживают рассаду на клумбы. </w:t>
      </w:r>
      <w:r w:rsidR="00B4658B">
        <w:rPr>
          <w:spacing w:val="4"/>
          <w:sz w:val="26"/>
          <w:szCs w:val="26"/>
        </w:rPr>
        <w:t>По возможности</w:t>
      </w:r>
      <w:r w:rsidRPr="00C82D80">
        <w:rPr>
          <w:spacing w:val="4"/>
          <w:sz w:val="26"/>
          <w:szCs w:val="26"/>
        </w:rPr>
        <w:t xml:space="preserve"> клиенты помогают в уборке и благоустройстве территории.</w:t>
      </w:r>
    </w:p>
    <w:p w:rsidR="008160EB" w:rsidRPr="00C82D80" w:rsidRDefault="008160EB" w:rsidP="008160E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Медицинская помощь престарелым гражданам и инвалидам в отделении милосердия  оказывается врачами,  специалистами районной поликлиники и медицинским  персоналом  Светлополянской больницы. Ежегодно с привлечением врачей-специалистов (окулиста, ЛОРа, невропатолога, хирурга, дерматолога, стоматолога) проводится диспансерный медицинский осмотр проживающих в отделении граждан. За 2020 год снизилось количество социально-медицинских услуг, т.к. в период пандемии были прекращены все плановые консультации и лечение больных.</w:t>
      </w:r>
    </w:p>
    <w:p w:rsidR="008160EB" w:rsidRPr="00C82D80" w:rsidRDefault="008160EB" w:rsidP="008160EB">
      <w:pPr>
        <w:shd w:val="clear" w:color="auto" w:fill="FFFFFF"/>
        <w:ind w:left="125"/>
        <w:jc w:val="right"/>
        <w:rPr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>Таблица №</w:t>
      </w:r>
      <w:r w:rsidR="00A541D2" w:rsidRPr="00C82D80">
        <w:rPr>
          <w:i/>
          <w:spacing w:val="4"/>
          <w:sz w:val="26"/>
          <w:szCs w:val="26"/>
        </w:rPr>
        <w:t>13</w:t>
      </w:r>
    </w:p>
    <w:p w:rsidR="00DC326B" w:rsidRPr="00C82D80" w:rsidRDefault="00DC326B" w:rsidP="00DC326B">
      <w:pPr>
        <w:shd w:val="clear" w:color="auto" w:fill="FFFFFF"/>
        <w:spacing w:line="322" w:lineRule="exact"/>
        <w:ind w:firstLine="709"/>
        <w:jc w:val="both"/>
        <w:rPr>
          <w:sz w:val="26"/>
          <w:szCs w:val="26"/>
          <w:u w:val="single"/>
        </w:rPr>
      </w:pPr>
      <w:r w:rsidRPr="00C82D80">
        <w:rPr>
          <w:sz w:val="26"/>
          <w:szCs w:val="26"/>
          <w:u w:val="single"/>
        </w:rPr>
        <w:t>Общие затраты на содержание отделения милосердия отражены в таблице</w:t>
      </w:r>
    </w:p>
    <w:p w:rsidR="00DC326B" w:rsidRPr="00C82D80" w:rsidRDefault="00DC326B" w:rsidP="00DC326B">
      <w:pPr>
        <w:shd w:val="clear" w:color="auto" w:fill="FFFFFF"/>
        <w:ind w:left="125"/>
        <w:jc w:val="center"/>
        <w:rPr>
          <w:i/>
          <w:spacing w:val="4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2314"/>
        <w:gridCol w:w="2224"/>
        <w:gridCol w:w="2224"/>
      </w:tblGrid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Наименование</w:t>
            </w:r>
          </w:p>
        </w:tc>
        <w:tc>
          <w:tcPr>
            <w:tcW w:w="1174" w:type="pct"/>
          </w:tcPr>
          <w:p w:rsidR="00B01434" w:rsidRPr="00C82D80" w:rsidRDefault="00B01434" w:rsidP="009948D1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Затраты за 201</w:t>
            </w:r>
            <w:r w:rsidR="009948D1" w:rsidRPr="00C82D80">
              <w:rPr>
                <w:spacing w:val="4"/>
                <w:sz w:val="26"/>
                <w:szCs w:val="26"/>
              </w:rPr>
              <w:t>9</w:t>
            </w:r>
            <w:r w:rsidRPr="00C82D80">
              <w:rPr>
                <w:spacing w:val="4"/>
                <w:sz w:val="26"/>
                <w:szCs w:val="26"/>
              </w:rPr>
              <w:t xml:space="preserve"> год</w:t>
            </w:r>
          </w:p>
        </w:tc>
        <w:tc>
          <w:tcPr>
            <w:tcW w:w="1128" w:type="pct"/>
          </w:tcPr>
          <w:p w:rsidR="00B01434" w:rsidRPr="00C82D80" w:rsidRDefault="00B01434" w:rsidP="009948D1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Затраты за 20</w:t>
            </w:r>
            <w:r w:rsidR="009948D1" w:rsidRPr="00C82D80">
              <w:rPr>
                <w:spacing w:val="4"/>
                <w:sz w:val="26"/>
                <w:szCs w:val="26"/>
              </w:rPr>
              <w:t>20</w:t>
            </w:r>
            <w:r w:rsidRPr="00C82D80">
              <w:rPr>
                <w:spacing w:val="4"/>
                <w:sz w:val="26"/>
                <w:szCs w:val="26"/>
              </w:rPr>
              <w:t xml:space="preserve"> год</w:t>
            </w:r>
          </w:p>
        </w:tc>
        <w:tc>
          <w:tcPr>
            <w:tcW w:w="1128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</w:t>
            </w:r>
            <w:r w:rsidR="009948D1" w:rsidRPr="00C82D80">
              <w:rPr>
                <w:spacing w:val="4"/>
                <w:sz w:val="26"/>
                <w:szCs w:val="26"/>
              </w:rPr>
              <w:t>20</w:t>
            </w:r>
            <w:r w:rsidRPr="00C82D80">
              <w:rPr>
                <w:spacing w:val="4"/>
                <w:sz w:val="26"/>
                <w:szCs w:val="26"/>
              </w:rPr>
              <w:t xml:space="preserve"> г</w:t>
            </w:r>
          </w:p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 % к</w:t>
            </w:r>
          </w:p>
          <w:p w:rsidR="00B01434" w:rsidRPr="00C82D80" w:rsidRDefault="00B01434" w:rsidP="009948D1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201</w:t>
            </w:r>
            <w:r w:rsidR="009948D1" w:rsidRPr="00C82D80">
              <w:rPr>
                <w:spacing w:val="4"/>
                <w:sz w:val="26"/>
                <w:szCs w:val="26"/>
              </w:rPr>
              <w:t>9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Заработная плата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3201849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4518269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141,1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966958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1364517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141.1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Расходы по содержанию имущества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846522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990630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117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Прочие расходы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169492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131890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77.8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Итого затрат за счет бюджета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5184821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7005306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135,1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Затраты за счет удержаний из пенсии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1798380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1793584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99,7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Всего затрат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6983201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8798890</w:t>
            </w: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126</w:t>
            </w:r>
          </w:p>
        </w:tc>
      </w:tr>
      <w:tr w:rsidR="00922F93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Затраты на одного обслуживаемого в месяц</w:t>
            </w:r>
          </w:p>
        </w:tc>
        <w:tc>
          <w:tcPr>
            <w:tcW w:w="1174" w:type="pct"/>
          </w:tcPr>
          <w:p w:rsidR="00B01434" w:rsidRPr="00C82D80" w:rsidRDefault="009948D1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38795,56</w:t>
            </w:r>
          </w:p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48882,72</w:t>
            </w:r>
          </w:p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</w:p>
        </w:tc>
        <w:tc>
          <w:tcPr>
            <w:tcW w:w="1128" w:type="pct"/>
          </w:tcPr>
          <w:p w:rsidR="00B01434" w:rsidRPr="00C82D80" w:rsidRDefault="00FD62CE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126</w:t>
            </w:r>
          </w:p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</w:p>
        </w:tc>
      </w:tr>
      <w:tr w:rsidR="00B01434" w:rsidRPr="00C82D80" w:rsidTr="004C74B4">
        <w:tc>
          <w:tcPr>
            <w:tcW w:w="1570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Численность обслуженных клиентов за год</w:t>
            </w:r>
          </w:p>
        </w:tc>
        <w:tc>
          <w:tcPr>
            <w:tcW w:w="1174" w:type="pct"/>
          </w:tcPr>
          <w:p w:rsidR="00B01434" w:rsidRPr="00C82D80" w:rsidRDefault="009948D1" w:rsidP="00FD62CE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</w:t>
            </w:r>
            <w:r w:rsidR="00FD62CE" w:rsidRPr="00C82D80">
              <w:rPr>
                <w:spacing w:val="4"/>
                <w:sz w:val="26"/>
                <w:szCs w:val="26"/>
              </w:rPr>
              <w:t>9</w:t>
            </w:r>
          </w:p>
        </w:tc>
        <w:tc>
          <w:tcPr>
            <w:tcW w:w="1128" w:type="pct"/>
          </w:tcPr>
          <w:p w:rsidR="00B01434" w:rsidRPr="00C82D80" w:rsidRDefault="00FD62CE" w:rsidP="00FD62CE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21</w:t>
            </w:r>
          </w:p>
        </w:tc>
        <w:tc>
          <w:tcPr>
            <w:tcW w:w="1128" w:type="pct"/>
          </w:tcPr>
          <w:p w:rsidR="00B01434" w:rsidRPr="00C82D80" w:rsidRDefault="00B01434" w:rsidP="004C74B4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</w:p>
        </w:tc>
      </w:tr>
    </w:tbl>
    <w:p w:rsidR="00DC326B" w:rsidRPr="00C82D80" w:rsidRDefault="00DC326B" w:rsidP="00DC326B">
      <w:pPr>
        <w:shd w:val="clear" w:color="auto" w:fill="FFFFFF"/>
        <w:ind w:left="125"/>
        <w:jc w:val="center"/>
        <w:rPr>
          <w:i/>
          <w:color w:val="548DD4" w:themeColor="text2" w:themeTint="99"/>
          <w:spacing w:val="4"/>
          <w:sz w:val="26"/>
          <w:szCs w:val="26"/>
        </w:rPr>
      </w:pPr>
    </w:p>
    <w:p w:rsidR="00DC326B" w:rsidRPr="00C82D80" w:rsidRDefault="00DC326B" w:rsidP="00DC326B">
      <w:pPr>
        <w:jc w:val="both"/>
        <w:rPr>
          <w:sz w:val="26"/>
          <w:szCs w:val="26"/>
        </w:rPr>
      </w:pPr>
      <w:r w:rsidRPr="00C82D80">
        <w:rPr>
          <w:color w:val="548DD4" w:themeColor="text2" w:themeTint="99"/>
          <w:sz w:val="26"/>
          <w:szCs w:val="26"/>
        </w:rPr>
        <w:t xml:space="preserve">            </w:t>
      </w:r>
      <w:r w:rsidRPr="00C82D80">
        <w:rPr>
          <w:sz w:val="26"/>
          <w:szCs w:val="26"/>
        </w:rPr>
        <w:t>По сравнению с 201</w:t>
      </w:r>
      <w:r w:rsidR="00FD62CE" w:rsidRPr="00C82D80">
        <w:rPr>
          <w:sz w:val="26"/>
          <w:szCs w:val="26"/>
        </w:rPr>
        <w:t>9</w:t>
      </w:r>
      <w:r w:rsidRPr="00C82D80">
        <w:rPr>
          <w:sz w:val="26"/>
          <w:szCs w:val="26"/>
        </w:rPr>
        <w:t xml:space="preserve"> годом затраты на содержание отделения милосердия  в 20</w:t>
      </w:r>
      <w:r w:rsidR="00FD62CE" w:rsidRPr="00C82D80">
        <w:rPr>
          <w:sz w:val="26"/>
          <w:szCs w:val="26"/>
        </w:rPr>
        <w:t>20</w:t>
      </w:r>
      <w:r w:rsidRPr="00C82D80">
        <w:rPr>
          <w:sz w:val="26"/>
          <w:szCs w:val="26"/>
        </w:rPr>
        <w:t xml:space="preserve"> году выросли в целом на </w:t>
      </w:r>
      <w:r w:rsidR="00FD62CE" w:rsidRPr="00C82D80">
        <w:rPr>
          <w:sz w:val="26"/>
          <w:szCs w:val="26"/>
        </w:rPr>
        <w:t>26</w:t>
      </w:r>
      <w:r w:rsidRPr="00C82D80">
        <w:rPr>
          <w:sz w:val="26"/>
          <w:szCs w:val="26"/>
        </w:rPr>
        <w:t>%. Увеличение затрат произошло за счет увеличения тарифов по оплате коммунальных услуг,</w:t>
      </w:r>
      <w:r w:rsidR="00FD62CE" w:rsidRPr="00C82D80">
        <w:rPr>
          <w:sz w:val="26"/>
          <w:szCs w:val="26"/>
        </w:rPr>
        <w:t xml:space="preserve"> </w:t>
      </w:r>
      <w:r w:rsidR="002D423E" w:rsidRPr="00C82D80">
        <w:rPr>
          <w:sz w:val="26"/>
          <w:szCs w:val="26"/>
        </w:rPr>
        <w:t>у</w:t>
      </w:r>
      <w:r w:rsidR="00FD62CE" w:rsidRPr="00C82D80">
        <w:rPr>
          <w:sz w:val="26"/>
          <w:szCs w:val="26"/>
        </w:rPr>
        <w:t>величения зарплаты</w:t>
      </w:r>
      <w:r w:rsidR="002D423E" w:rsidRPr="00C82D80">
        <w:rPr>
          <w:sz w:val="26"/>
          <w:szCs w:val="26"/>
        </w:rPr>
        <w:t>,</w:t>
      </w:r>
      <w:r w:rsidR="009B378B" w:rsidRPr="00C82D80">
        <w:rPr>
          <w:sz w:val="26"/>
          <w:szCs w:val="26"/>
        </w:rPr>
        <w:t xml:space="preserve"> увеличения налогов и </w:t>
      </w:r>
      <w:r w:rsidR="002D423E" w:rsidRPr="00C82D80">
        <w:rPr>
          <w:sz w:val="26"/>
          <w:szCs w:val="26"/>
        </w:rPr>
        <w:t xml:space="preserve"> за счёт приёма на работу в рамках утвержденного штатного расписания</w:t>
      </w:r>
      <w:r w:rsidR="009B378B" w:rsidRPr="00C82D80">
        <w:rPr>
          <w:sz w:val="26"/>
          <w:szCs w:val="26"/>
        </w:rPr>
        <w:t xml:space="preserve"> – няни и специалиста по социальной работе</w:t>
      </w:r>
      <w:r w:rsidRPr="00C82D80">
        <w:rPr>
          <w:sz w:val="26"/>
          <w:szCs w:val="26"/>
        </w:rPr>
        <w:t xml:space="preserve">. В прочие расходы вошло начисление амортизации </w:t>
      </w:r>
      <w:r w:rsidR="009B378B" w:rsidRPr="00C82D80">
        <w:rPr>
          <w:sz w:val="26"/>
          <w:szCs w:val="26"/>
        </w:rPr>
        <w:t xml:space="preserve">и </w:t>
      </w:r>
      <w:r w:rsidRPr="00C82D80">
        <w:rPr>
          <w:sz w:val="26"/>
          <w:szCs w:val="26"/>
        </w:rPr>
        <w:t>на</w:t>
      </w:r>
      <w:r w:rsidR="009B378B" w:rsidRPr="00C82D80">
        <w:rPr>
          <w:sz w:val="26"/>
          <w:szCs w:val="26"/>
        </w:rPr>
        <w:t>лога на</w:t>
      </w:r>
      <w:r w:rsidRPr="00C82D80">
        <w:rPr>
          <w:sz w:val="26"/>
          <w:szCs w:val="26"/>
        </w:rPr>
        <w:t xml:space="preserve"> имущество</w:t>
      </w:r>
      <w:r w:rsidR="00946BDE" w:rsidRPr="00C82D80">
        <w:rPr>
          <w:sz w:val="26"/>
          <w:szCs w:val="26"/>
        </w:rPr>
        <w:t xml:space="preserve">. </w:t>
      </w:r>
      <w:r w:rsidRPr="00C82D80">
        <w:rPr>
          <w:sz w:val="26"/>
          <w:szCs w:val="26"/>
        </w:rPr>
        <w:t xml:space="preserve">Затраты на одного обслуживаемого увеличились на </w:t>
      </w:r>
      <w:r w:rsidR="009B378B" w:rsidRPr="00C82D80">
        <w:rPr>
          <w:sz w:val="26"/>
          <w:szCs w:val="26"/>
        </w:rPr>
        <w:t>26</w:t>
      </w:r>
      <w:r w:rsidRPr="00C82D80">
        <w:rPr>
          <w:sz w:val="26"/>
          <w:szCs w:val="26"/>
        </w:rPr>
        <w:t>%.</w:t>
      </w:r>
    </w:p>
    <w:p w:rsidR="009948D1" w:rsidRPr="00C82D80" w:rsidRDefault="00946BDE" w:rsidP="009948D1">
      <w:pPr>
        <w:shd w:val="clear" w:color="auto" w:fill="FFFFFF"/>
        <w:jc w:val="both"/>
        <w:rPr>
          <w:spacing w:val="4"/>
          <w:sz w:val="26"/>
          <w:szCs w:val="26"/>
        </w:rPr>
      </w:pPr>
      <w:r w:rsidRPr="00C82D80">
        <w:rPr>
          <w:color w:val="548DD4" w:themeColor="text2" w:themeTint="99"/>
          <w:spacing w:val="4"/>
          <w:sz w:val="26"/>
          <w:szCs w:val="26"/>
        </w:rPr>
        <w:t xml:space="preserve">           </w:t>
      </w:r>
      <w:r w:rsidR="009948D1" w:rsidRPr="00C82D80">
        <w:rPr>
          <w:spacing w:val="4"/>
          <w:sz w:val="26"/>
          <w:szCs w:val="26"/>
        </w:rPr>
        <w:t xml:space="preserve">На 2021 год намечен ремонт ванной комнаты и раздаточной, ремонт уличного туалета. Планируется приобретение посудомоечной машины на пищеблок. В соответствии с программой «Доступная среда для ММГН» планируется </w:t>
      </w:r>
      <w:r w:rsidR="00B4658B">
        <w:rPr>
          <w:spacing w:val="4"/>
          <w:sz w:val="26"/>
          <w:szCs w:val="26"/>
        </w:rPr>
        <w:t>ремонт входной зоны</w:t>
      </w:r>
      <w:r w:rsidR="009948D1" w:rsidRPr="00C82D80">
        <w:rPr>
          <w:spacing w:val="4"/>
          <w:sz w:val="26"/>
          <w:szCs w:val="26"/>
        </w:rPr>
        <w:t xml:space="preserve"> в отделение.</w:t>
      </w:r>
    </w:p>
    <w:p w:rsidR="00DC326B" w:rsidRPr="00C82D80" w:rsidRDefault="00DC326B" w:rsidP="00B4658B">
      <w:pPr>
        <w:jc w:val="both"/>
        <w:rPr>
          <w:color w:val="548DD4" w:themeColor="text2" w:themeTint="99"/>
          <w:sz w:val="26"/>
          <w:szCs w:val="26"/>
        </w:rPr>
      </w:pPr>
    </w:p>
    <w:p w:rsidR="00EF7F71" w:rsidRPr="00C82D80" w:rsidRDefault="00CE7E7A" w:rsidP="00CE7E7A">
      <w:pPr>
        <w:ind w:firstLine="709"/>
        <w:jc w:val="both"/>
        <w:rPr>
          <w:b/>
          <w:spacing w:val="4"/>
          <w:sz w:val="26"/>
          <w:szCs w:val="26"/>
        </w:rPr>
      </w:pPr>
      <w:r w:rsidRPr="00C82D80">
        <w:rPr>
          <w:b/>
          <w:i/>
          <w:sz w:val="26"/>
          <w:szCs w:val="26"/>
        </w:rPr>
        <w:tab/>
      </w:r>
      <w:r w:rsidR="002346B4" w:rsidRPr="00C82D80">
        <w:rPr>
          <w:b/>
          <w:sz w:val="26"/>
          <w:szCs w:val="26"/>
        </w:rPr>
        <w:t>7.3.</w:t>
      </w:r>
      <w:r w:rsidR="002346B4" w:rsidRPr="00C82D80">
        <w:rPr>
          <w:sz w:val="26"/>
          <w:szCs w:val="26"/>
        </w:rPr>
        <w:t xml:space="preserve"> </w:t>
      </w:r>
      <w:r w:rsidRPr="00C82D80">
        <w:rPr>
          <w:b/>
          <w:spacing w:val="4"/>
          <w:sz w:val="26"/>
          <w:szCs w:val="26"/>
        </w:rPr>
        <w:t>Специальный дом для одиноких  престарелых и инвалидов</w:t>
      </w:r>
    </w:p>
    <w:p w:rsidR="00EF7F71" w:rsidRPr="00C82D80" w:rsidRDefault="00EF7F71" w:rsidP="00CE7E7A">
      <w:pPr>
        <w:ind w:firstLine="709"/>
        <w:jc w:val="both"/>
        <w:rPr>
          <w:b/>
          <w:spacing w:val="4"/>
          <w:sz w:val="26"/>
          <w:szCs w:val="26"/>
        </w:rPr>
      </w:pPr>
    </w:p>
    <w:p w:rsidR="00CE7E7A" w:rsidRPr="00C82D80" w:rsidRDefault="00B4658B" w:rsidP="00CE7E7A">
      <w:pPr>
        <w:ind w:firstLine="709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Один из филиалов</w:t>
      </w:r>
      <w:r w:rsidR="00CE7E7A" w:rsidRPr="00C82D80">
        <w:rPr>
          <w:spacing w:val="4"/>
          <w:sz w:val="26"/>
          <w:szCs w:val="26"/>
        </w:rPr>
        <w:t xml:space="preserve"> М</w:t>
      </w:r>
      <w:r>
        <w:rPr>
          <w:spacing w:val="4"/>
          <w:sz w:val="26"/>
          <w:szCs w:val="26"/>
        </w:rPr>
        <w:t>БУ «КЦСОН Болотнинского района»,</w:t>
      </w:r>
      <w:r w:rsidRPr="00B4658B">
        <w:rPr>
          <w:spacing w:val="4"/>
          <w:sz w:val="26"/>
          <w:szCs w:val="26"/>
        </w:rPr>
        <w:t xml:space="preserve"> </w:t>
      </w:r>
      <w:r w:rsidRPr="00C82D80">
        <w:rPr>
          <w:spacing w:val="4"/>
          <w:sz w:val="26"/>
          <w:szCs w:val="26"/>
        </w:rPr>
        <w:t>функционирует в  с 1997 года</w:t>
      </w:r>
      <w:r>
        <w:rPr>
          <w:spacing w:val="4"/>
          <w:sz w:val="26"/>
          <w:szCs w:val="26"/>
        </w:rPr>
        <w:t>.</w:t>
      </w:r>
      <w:r w:rsidR="00CE7E7A" w:rsidRPr="00C82D80">
        <w:rPr>
          <w:spacing w:val="4"/>
          <w:sz w:val="26"/>
          <w:szCs w:val="26"/>
        </w:rPr>
        <w:t xml:space="preserve">  Это двухэтажное кирпичное здание, рассчитанное на </w:t>
      </w:r>
      <w:r w:rsidR="00CE7E7A" w:rsidRPr="00C82D80">
        <w:rPr>
          <w:i/>
          <w:spacing w:val="4"/>
          <w:sz w:val="26"/>
          <w:szCs w:val="26"/>
        </w:rPr>
        <w:t>2</w:t>
      </w:r>
      <w:r w:rsidR="00CE7E7A" w:rsidRPr="00C82D80">
        <w:rPr>
          <w:spacing w:val="4"/>
          <w:sz w:val="26"/>
          <w:szCs w:val="26"/>
        </w:rPr>
        <w:t xml:space="preserve">2 квартиры, в 19-ти  из которых проживает 22 человека - граждане пожилого возраста и инвалиды. </w:t>
      </w:r>
    </w:p>
    <w:p w:rsidR="00CE7E7A" w:rsidRPr="00C82D80" w:rsidRDefault="00CE7E7A" w:rsidP="00A541D2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Специальный дом </w:t>
      </w:r>
      <w:r w:rsidR="00B4658B">
        <w:rPr>
          <w:spacing w:val="4"/>
          <w:sz w:val="26"/>
          <w:szCs w:val="26"/>
        </w:rPr>
        <w:t xml:space="preserve"> в течение года </w:t>
      </w:r>
      <w:r w:rsidRPr="00C82D80">
        <w:rPr>
          <w:spacing w:val="4"/>
          <w:sz w:val="26"/>
          <w:szCs w:val="26"/>
        </w:rPr>
        <w:t>обслуживали 4 диспетчера, 1 социальный  работник.</w:t>
      </w:r>
    </w:p>
    <w:p w:rsidR="00CE7E7A" w:rsidRPr="00C82D80" w:rsidRDefault="00CE7E7A" w:rsidP="00CE7E7A">
      <w:pPr>
        <w:shd w:val="clear" w:color="auto" w:fill="FFFFFF"/>
        <w:ind w:firstLine="709"/>
        <w:jc w:val="right"/>
        <w:rPr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>Таблица №</w:t>
      </w:r>
      <w:r w:rsidR="00A541D2" w:rsidRPr="00C82D80">
        <w:rPr>
          <w:i/>
          <w:spacing w:val="4"/>
          <w:sz w:val="26"/>
          <w:szCs w:val="26"/>
        </w:rPr>
        <w:t>14</w:t>
      </w:r>
    </w:p>
    <w:p w:rsidR="00CE7E7A" w:rsidRPr="00C82D80" w:rsidRDefault="00CE7E7A" w:rsidP="00CE7E7A">
      <w:pPr>
        <w:shd w:val="clear" w:color="auto" w:fill="FFFFFF"/>
        <w:ind w:left="125"/>
        <w:jc w:val="center"/>
        <w:rPr>
          <w:i/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 xml:space="preserve">Категория и </w:t>
      </w:r>
      <w:r w:rsidR="00A46BAD" w:rsidRPr="00C82D80">
        <w:rPr>
          <w:i/>
          <w:spacing w:val="4"/>
          <w:sz w:val="26"/>
          <w:szCs w:val="26"/>
        </w:rPr>
        <w:t>численность лиц, проживающих в С</w:t>
      </w:r>
      <w:r w:rsidRPr="00C82D80">
        <w:rPr>
          <w:i/>
          <w:spacing w:val="4"/>
          <w:sz w:val="26"/>
          <w:szCs w:val="26"/>
        </w:rPr>
        <w:t xml:space="preserve">пециальном  доме  </w:t>
      </w:r>
    </w:p>
    <w:p w:rsidR="00CE7E7A" w:rsidRPr="00C82D80" w:rsidRDefault="00CE7E7A" w:rsidP="00CE7E7A">
      <w:pPr>
        <w:shd w:val="clear" w:color="auto" w:fill="FFFFFF"/>
        <w:ind w:left="125"/>
        <w:jc w:val="center"/>
        <w:rPr>
          <w:i/>
          <w:spacing w:val="4"/>
          <w:sz w:val="26"/>
          <w:szCs w:val="26"/>
        </w:rPr>
      </w:pPr>
      <w:r w:rsidRPr="00C82D80">
        <w:rPr>
          <w:i/>
          <w:spacing w:val="4"/>
          <w:sz w:val="26"/>
          <w:szCs w:val="26"/>
        </w:rPr>
        <w:t>на 31.12.20</w:t>
      </w:r>
      <w:r w:rsidR="008A5388" w:rsidRPr="00C82D80">
        <w:rPr>
          <w:i/>
          <w:spacing w:val="4"/>
          <w:sz w:val="26"/>
          <w:szCs w:val="26"/>
        </w:rPr>
        <w:t>20</w:t>
      </w:r>
      <w:r w:rsidRPr="00C82D80">
        <w:rPr>
          <w:i/>
          <w:spacing w:val="4"/>
          <w:sz w:val="26"/>
          <w:szCs w:val="26"/>
        </w:rPr>
        <w:t>года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316"/>
        <w:gridCol w:w="2203"/>
      </w:tblGrid>
      <w:tr w:rsidR="00922F93" w:rsidRPr="00C82D80" w:rsidTr="005816EF">
        <w:trPr>
          <w:trHeight w:val="1668"/>
        </w:trPr>
        <w:tc>
          <w:tcPr>
            <w:tcW w:w="1080" w:type="dxa"/>
          </w:tcPr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Всего</w:t>
            </w:r>
          </w:p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квартир</w:t>
            </w:r>
          </w:p>
        </w:tc>
        <w:tc>
          <w:tcPr>
            <w:tcW w:w="1080" w:type="dxa"/>
          </w:tcPr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Социа-льных квартир/чел</w:t>
            </w:r>
          </w:p>
        </w:tc>
        <w:tc>
          <w:tcPr>
            <w:tcW w:w="1080" w:type="dxa"/>
          </w:tcPr>
          <w:p w:rsidR="00CE7E7A" w:rsidRPr="00C82D80" w:rsidRDefault="00EA5CB3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Одинокие пенсионеры</w:t>
            </w:r>
          </w:p>
          <w:p w:rsidR="00CE7E7A" w:rsidRPr="00C82D80" w:rsidRDefault="00CE7E7A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кв/чел</w:t>
            </w:r>
          </w:p>
        </w:tc>
        <w:tc>
          <w:tcPr>
            <w:tcW w:w="1080" w:type="dxa"/>
          </w:tcPr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Вдовы УВОВ кв/чел</w:t>
            </w:r>
          </w:p>
        </w:tc>
        <w:tc>
          <w:tcPr>
            <w:tcW w:w="1080" w:type="dxa"/>
          </w:tcPr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Вет. труда кв/чел</w:t>
            </w:r>
          </w:p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080" w:type="dxa"/>
          </w:tcPr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Труж. тыла кв/чел</w:t>
            </w:r>
          </w:p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1316" w:type="dxa"/>
          </w:tcPr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Инвалиды 1,2,3 групп кв/чел</w:t>
            </w:r>
          </w:p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2203" w:type="dxa"/>
          </w:tcPr>
          <w:p w:rsidR="00CE7E7A" w:rsidRPr="00C82D80" w:rsidRDefault="00CE7E7A" w:rsidP="005816EF">
            <w:pPr>
              <w:spacing w:before="312" w:line="322" w:lineRule="exact"/>
              <w:jc w:val="both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На социальном надомном обслуживании чел.</w:t>
            </w:r>
          </w:p>
        </w:tc>
      </w:tr>
      <w:tr w:rsidR="00922F93" w:rsidRPr="00C82D80" w:rsidTr="005816EF">
        <w:tc>
          <w:tcPr>
            <w:tcW w:w="1080" w:type="dxa"/>
          </w:tcPr>
          <w:p w:rsidR="00CE7E7A" w:rsidRPr="00C82D80" w:rsidRDefault="00CE7E7A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CE7E7A" w:rsidRPr="00C82D80" w:rsidRDefault="00CE7E7A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19/19</w:t>
            </w:r>
          </w:p>
        </w:tc>
        <w:tc>
          <w:tcPr>
            <w:tcW w:w="1080" w:type="dxa"/>
          </w:tcPr>
          <w:p w:rsidR="00CE7E7A" w:rsidRPr="00C82D80" w:rsidRDefault="00EA5CB3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6/6</w:t>
            </w:r>
          </w:p>
        </w:tc>
        <w:tc>
          <w:tcPr>
            <w:tcW w:w="1080" w:type="dxa"/>
          </w:tcPr>
          <w:p w:rsidR="00CE7E7A" w:rsidRPr="00C82D80" w:rsidRDefault="00CE7E7A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2/2</w:t>
            </w:r>
          </w:p>
        </w:tc>
        <w:tc>
          <w:tcPr>
            <w:tcW w:w="1080" w:type="dxa"/>
          </w:tcPr>
          <w:p w:rsidR="00CE7E7A" w:rsidRPr="00C82D80" w:rsidRDefault="002F113E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5/5</w:t>
            </w:r>
          </w:p>
        </w:tc>
        <w:tc>
          <w:tcPr>
            <w:tcW w:w="1080" w:type="dxa"/>
          </w:tcPr>
          <w:p w:rsidR="00CE7E7A" w:rsidRPr="00C82D80" w:rsidRDefault="00CE7E7A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2/2</w:t>
            </w:r>
          </w:p>
        </w:tc>
        <w:tc>
          <w:tcPr>
            <w:tcW w:w="1316" w:type="dxa"/>
          </w:tcPr>
          <w:p w:rsidR="00CE7E7A" w:rsidRPr="00C82D80" w:rsidRDefault="00CE7E7A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4/4</w:t>
            </w:r>
          </w:p>
        </w:tc>
        <w:tc>
          <w:tcPr>
            <w:tcW w:w="2203" w:type="dxa"/>
          </w:tcPr>
          <w:p w:rsidR="00CE7E7A" w:rsidRPr="00C82D80" w:rsidRDefault="00CE7E7A" w:rsidP="00EA5CB3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C82D80">
              <w:rPr>
                <w:spacing w:val="4"/>
                <w:sz w:val="26"/>
                <w:szCs w:val="26"/>
              </w:rPr>
              <w:t>11</w:t>
            </w:r>
          </w:p>
        </w:tc>
      </w:tr>
    </w:tbl>
    <w:p w:rsidR="00CE7E7A" w:rsidRPr="00C82D80" w:rsidRDefault="00CE7E7A" w:rsidP="007E7608">
      <w:pPr>
        <w:shd w:val="clear" w:color="auto" w:fill="FFFFFF"/>
        <w:jc w:val="both"/>
        <w:rPr>
          <w:i/>
          <w:spacing w:val="4"/>
          <w:sz w:val="26"/>
          <w:szCs w:val="26"/>
        </w:rPr>
      </w:pPr>
    </w:p>
    <w:p w:rsidR="007E7608" w:rsidRPr="00C82D80" w:rsidRDefault="00B4658B" w:rsidP="007E7608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В</w:t>
      </w:r>
      <w:r w:rsidR="002346B4" w:rsidRPr="00C82D80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спец</w:t>
      </w:r>
      <w:r w:rsidR="002346B4" w:rsidRPr="00C82D80">
        <w:rPr>
          <w:spacing w:val="4"/>
          <w:sz w:val="26"/>
          <w:szCs w:val="26"/>
        </w:rPr>
        <w:t xml:space="preserve">доме </w:t>
      </w:r>
      <w:r w:rsidR="00EF7F71" w:rsidRPr="00C82D80">
        <w:rPr>
          <w:spacing w:val="4"/>
          <w:sz w:val="26"/>
          <w:szCs w:val="26"/>
        </w:rPr>
        <w:t>круглосуточно</w:t>
      </w:r>
      <w:r>
        <w:rPr>
          <w:spacing w:val="4"/>
          <w:sz w:val="26"/>
          <w:szCs w:val="26"/>
        </w:rPr>
        <w:t xml:space="preserve"> дежурят диспетчеры</w:t>
      </w:r>
      <w:r w:rsidR="00EF7F71" w:rsidRPr="00C82D80">
        <w:rPr>
          <w:spacing w:val="4"/>
          <w:sz w:val="26"/>
          <w:szCs w:val="26"/>
        </w:rPr>
        <w:t>,</w:t>
      </w:r>
      <w:r w:rsidR="002346B4" w:rsidRPr="00C82D80">
        <w:rPr>
          <w:spacing w:val="4"/>
          <w:sz w:val="26"/>
          <w:szCs w:val="26"/>
        </w:rPr>
        <w:t xml:space="preserve"> </w:t>
      </w:r>
      <w:r w:rsidR="007E7608" w:rsidRPr="00C82D80">
        <w:rPr>
          <w:spacing w:val="4"/>
          <w:sz w:val="26"/>
          <w:szCs w:val="26"/>
        </w:rPr>
        <w:t xml:space="preserve">поэтому можно считать, что </w:t>
      </w:r>
      <w:r w:rsidR="002346B4" w:rsidRPr="00C82D80">
        <w:rPr>
          <w:spacing w:val="4"/>
          <w:sz w:val="26"/>
          <w:szCs w:val="26"/>
        </w:rPr>
        <w:t>данные граждане охвачены одной из стационарозамещающих форм социального обслуживания - «сопровождаемое проживание»</w:t>
      </w:r>
      <w:r w:rsidR="00EF7F71" w:rsidRPr="00C82D80">
        <w:rPr>
          <w:spacing w:val="4"/>
          <w:sz w:val="26"/>
          <w:szCs w:val="26"/>
        </w:rPr>
        <w:t>.</w:t>
      </w:r>
    </w:p>
    <w:p w:rsidR="00CE7E7A" w:rsidRPr="00C82D80" w:rsidRDefault="008A5388" w:rsidP="007E7608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Очередность на вселение в С</w:t>
      </w:r>
      <w:r w:rsidR="00CE7E7A" w:rsidRPr="00C82D80">
        <w:rPr>
          <w:spacing w:val="4"/>
          <w:sz w:val="26"/>
          <w:szCs w:val="26"/>
        </w:rPr>
        <w:t>пециальный  дом составляет 26 человек. На базе специальног</w:t>
      </w:r>
      <w:r w:rsidR="00B4658B">
        <w:rPr>
          <w:spacing w:val="4"/>
          <w:sz w:val="26"/>
          <w:szCs w:val="26"/>
        </w:rPr>
        <w:t>о дома  проходят заседания клубов общения «Серебря</w:t>
      </w:r>
      <w:r w:rsidR="00CE7E7A" w:rsidRPr="00C82D80">
        <w:rPr>
          <w:spacing w:val="4"/>
          <w:sz w:val="26"/>
          <w:szCs w:val="26"/>
        </w:rPr>
        <w:t xml:space="preserve">ные ниточки» и </w:t>
      </w:r>
      <w:r w:rsidR="00B4658B">
        <w:rPr>
          <w:spacing w:val="4"/>
          <w:sz w:val="26"/>
          <w:szCs w:val="26"/>
        </w:rPr>
        <w:t>«Помоги себе сам».</w:t>
      </w:r>
    </w:p>
    <w:p w:rsidR="00B4658B" w:rsidRDefault="00B4658B" w:rsidP="00B4658B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</w:p>
    <w:p w:rsidR="00CE7E7A" w:rsidRPr="00B4658B" w:rsidRDefault="00CE7E7A" w:rsidP="00B4658B">
      <w:pPr>
        <w:shd w:val="clear" w:color="auto" w:fill="FFFFFF"/>
        <w:ind w:firstLine="709"/>
        <w:jc w:val="both"/>
        <w:rPr>
          <w:b/>
          <w:i/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 </w:t>
      </w:r>
    </w:p>
    <w:p w:rsidR="00457DD3" w:rsidRPr="00C82D80" w:rsidRDefault="00EF7F71" w:rsidP="006868D7">
      <w:pPr>
        <w:shd w:val="clear" w:color="auto" w:fill="FFFFFF"/>
        <w:jc w:val="center"/>
        <w:rPr>
          <w:b/>
          <w:spacing w:val="-1"/>
          <w:sz w:val="26"/>
          <w:szCs w:val="26"/>
        </w:rPr>
      </w:pPr>
      <w:r w:rsidRPr="00C82D80">
        <w:rPr>
          <w:b/>
          <w:spacing w:val="-1"/>
          <w:sz w:val="26"/>
          <w:szCs w:val="26"/>
        </w:rPr>
        <w:t>7.</w:t>
      </w:r>
      <w:r w:rsidR="00DA3B67">
        <w:rPr>
          <w:b/>
          <w:spacing w:val="-1"/>
          <w:sz w:val="26"/>
          <w:szCs w:val="26"/>
        </w:rPr>
        <w:t>4</w:t>
      </w:r>
      <w:r w:rsidRPr="00C82D80">
        <w:rPr>
          <w:b/>
          <w:spacing w:val="-1"/>
          <w:sz w:val="26"/>
          <w:szCs w:val="26"/>
        </w:rPr>
        <w:t xml:space="preserve"> </w:t>
      </w:r>
      <w:r w:rsidR="007517DE" w:rsidRPr="00C82D80">
        <w:rPr>
          <w:b/>
          <w:spacing w:val="-1"/>
          <w:sz w:val="26"/>
          <w:szCs w:val="26"/>
        </w:rPr>
        <w:t>Р</w:t>
      </w:r>
      <w:r w:rsidR="00457DD3" w:rsidRPr="00C82D80">
        <w:rPr>
          <w:b/>
          <w:spacing w:val="-1"/>
          <w:sz w:val="26"/>
          <w:szCs w:val="26"/>
        </w:rPr>
        <w:t xml:space="preserve">абота с инвалидами и участниками </w:t>
      </w:r>
      <w:r w:rsidR="007517DE" w:rsidRPr="00C82D80">
        <w:rPr>
          <w:b/>
          <w:spacing w:val="-1"/>
          <w:sz w:val="26"/>
          <w:szCs w:val="26"/>
        </w:rPr>
        <w:t xml:space="preserve"> </w:t>
      </w:r>
      <w:r w:rsidR="00457DD3" w:rsidRPr="00C82D80">
        <w:rPr>
          <w:b/>
          <w:spacing w:val="-1"/>
          <w:sz w:val="26"/>
          <w:szCs w:val="26"/>
        </w:rPr>
        <w:t>ВОВ, членами семей погибших (умерших) участников ВОВ.</w:t>
      </w:r>
    </w:p>
    <w:p w:rsidR="003464B3" w:rsidRPr="00C82D80" w:rsidRDefault="003464B3" w:rsidP="00EF270A">
      <w:pPr>
        <w:shd w:val="clear" w:color="auto" w:fill="FFFFFF"/>
        <w:ind w:firstLine="709"/>
        <w:jc w:val="center"/>
        <w:rPr>
          <w:b/>
          <w:spacing w:val="-1"/>
          <w:sz w:val="26"/>
          <w:szCs w:val="26"/>
        </w:rPr>
      </w:pPr>
    </w:p>
    <w:p w:rsidR="003464B3" w:rsidRPr="00C82D80" w:rsidRDefault="003464B3" w:rsidP="002840E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C82D80">
        <w:rPr>
          <w:spacing w:val="-1"/>
          <w:sz w:val="26"/>
          <w:szCs w:val="26"/>
        </w:rPr>
        <w:t xml:space="preserve">На конец 2020г. в районе проживает 8 участников и инвалидов ВОВ, 143 труженика тыла, 26 вдов ветеранов ВОВ. </w:t>
      </w:r>
    </w:p>
    <w:p w:rsidR="00EF261E" w:rsidRPr="00C82D80" w:rsidRDefault="005F01DD" w:rsidP="002840E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C82D80">
        <w:rPr>
          <w:spacing w:val="-1"/>
          <w:sz w:val="26"/>
          <w:szCs w:val="26"/>
        </w:rPr>
        <w:t xml:space="preserve">В рамках празднования </w:t>
      </w:r>
      <w:r w:rsidR="00C07B23" w:rsidRPr="00C82D80">
        <w:rPr>
          <w:spacing w:val="-1"/>
          <w:sz w:val="26"/>
          <w:szCs w:val="26"/>
        </w:rPr>
        <w:t xml:space="preserve">75 </w:t>
      </w:r>
      <w:r w:rsidR="0002092E" w:rsidRPr="00C82D80">
        <w:rPr>
          <w:spacing w:val="-1"/>
          <w:sz w:val="26"/>
          <w:szCs w:val="26"/>
        </w:rPr>
        <w:t xml:space="preserve">годовщины </w:t>
      </w:r>
      <w:r w:rsidRPr="00C82D80">
        <w:rPr>
          <w:spacing w:val="-1"/>
          <w:sz w:val="26"/>
          <w:szCs w:val="26"/>
        </w:rPr>
        <w:t>Победы в ВОВ специалисты отдела организации социального обслуживания населения администрации района и МБУ КЦСО</w:t>
      </w:r>
      <w:r w:rsidR="006868D7">
        <w:rPr>
          <w:spacing w:val="-1"/>
          <w:sz w:val="26"/>
          <w:szCs w:val="26"/>
        </w:rPr>
        <w:t>Н Болотнинского района приняли</w:t>
      </w:r>
      <w:r w:rsidRPr="00C82D80">
        <w:rPr>
          <w:spacing w:val="-1"/>
          <w:sz w:val="26"/>
          <w:szCs w:val="26"/>
        </w:rPr>
        <w:t xml:space="preserve"> активное участие во всех мероприятиях, </w:t>
      </w:r>
      <w:r w:rsidR="00EF261E" w:rsidRPr="00C82D80">
        <w:rPr>
          <w:spacing w:val="-1"/>
          <w:sz w:val="26"/>
          <w:szCs w:val="26"/>
        </w:rPr>
        <w:t>проводимых в районе и в области</w:t>
      </w:r>
      <w:r w:rsidR="0002092E" w:rsidRPr="00C82D80">
        <w:rPr>
          <w:spacing w:val="-1"/>
          <w:sz w:val="26"/>
          <w:szCs w:val="26"/>
        </w:rPr>
        <w:t>.</w:t>
      </w:r>
    </w:p>
    <w:p w:rsidR="00EF261E" w:rsidRPr="00C82D80" w:rsidRDefault="00EF261E" w:rsidP="00EF261E">
      <w:pPr>
        <w:ind w:firstLine="720"/>
        <w:jc w:val="both"/>
        <w:rPr>
          <w:sz w:val="26"/>
          <w:szCs w:val="26"/>
        </w:rPr>
      </w:pPr>
      <w:r w:rsidRPr="00C82D80">
        <w:rPr>
          <w:spacing w:val="-1"/>
          <w:sz w:val="26"/>
          <w:szCs w:val="26"/>
        </w:rPr>
        <w:t xml:space="preserve"> </w:t>
      </w:r>
      <w:r w:rsidR="005F01DD" w:rsidRPr="00C82D80">
        <w:rPr>
          <w:spacing w:val="-1"/>
          <w:sz w:val="26"/>
          <w:szCs w:val="26"/>
        </w:rPr>
        <w:t xml:space="preserve"> </w:t>
      </w:r>
      <w:r w:rsidRPr="00C82D80">
        <w:rPr>
          <w:sz w:val="26"/>
          <w:szCs w:val="26"/>
        </w:rPr>
        <w:t>На территории района в течение года проводились мероприятия с участием органов социальной защиты района:</w:t>
      </w:r>
    </w:p>
    <w:p w:rsidR="00EF261E" w:rsidRPr="00C82D80" w:rsidRDefault="00EF261E" w:rsidP="00EF261E">
      <w:pPr>
        <w:ind w:firstLine="72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- организованы и проведены торжественные мероприятия, посвящённые празднованию </w:t>
      </w:r>
      <w:r w:rsidR="00C07B23" w:rsidRPr="00C82D80">
        <w:rPr>
          <w:sz w:val="26"/>
          <w:szCs w:val="26"/>
        </w:rPr>
        <w:t xml:space="preserve">75-летия </w:t>
      </w:r>
      <w:r w:rsidRPr="00C82D80">
        <w:rPr>
          <w:sz w:val="26"/>
          <w:szCs w:val="26"/>
        </w:rPr>
        <w:t>Победы в Великой Отечественной войне, во всех му</w:t>
      </w:r>
      <w:r w:rsidR="00496FB1" w:rsidRPr="00C82D80">
        <w:rPr>
          <w:sz w:val="26"/>
          <w:szCs w:val="26"/>
        </w:rPr>
        <w:t xml:space="preserve">ниципальных образованиях района. Службы социальной защиты приняли участие в  акции «Концерт </w:t>
      </w:r>
      <w:r w:rsidR="00C07B23" w:rsidRPr="00C82D80">
        <w:rPr>
          <w:sz w:val="26"/>
          <w:szCs w:val="26"/>
        </w:rPr>
        <w:t xml:space="preserve">для ветерана </w:t>
      </w:r>
      <w:r w:rsidR="00496FB1" w:rsidRPr="00C82D80">
        <w:rPr>
          <w:sz w:val="26"/>
          <w:szCs w:val="26"/>
        </w:rPr>
        <w:t>на дом»</w:t>
      </w:r>
      <w:r w:rsidR="003464B3" w:rsidRPr="00C82D80">
        <w:rPr>
          <w:sz w:val="26"/>
          <w:szCs w:val="26"/>
        </w:rPr>
        <w:t xml:space="preserve"> с вручением памятных подарков и продуктовых наборов.</w:t>
      </w:r>
    </w:p>
    <w:p w:rsidR="00EF261E" w:rsidRPr="00C82D80" w:rsidRDefault="006868D7" w:rsidP="006868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F261E" w:rsidRPr="00C82D80">
        <w:rPr>
          <w:sz w:val="26"/>
          <w:szCs w:val="26"/>
        </w:rPr>
        <w:t>- в течение года осуществлялись поздравления ветеранов войны, вдов ветеранов войны, тружеников тыла с знаменательными датами  («День Победы», дни рождения</w:t>
      </w:r>
      <w:r w:rsidR="00C07B23" w:rsidRPr="00C82D80">
        <w:rPr>
          <w:sz w:val="26"/>
          <w:szCs w:val="26"/>
        </w:rPr>
        <w:t>, «Декада пожилых»</w:t>
      </w:r>
      <w:r w:rsidR="00EF261E" w:rsidRPr="00C82D80">
        <w:rPr>
          <w:sz w:val="26"/>
          <w:szCs w:val="26"/>
        </w:rPr>
        <w:t>) в районной газете «Наши новости» и открытками от Главы администрации Болотнинского района и Совета ветеранов района;</w:t>
      </w:r>
    </w:p>
    <w:p w:rsidR="00EF261E" w:rsidRPr="00C82D80" w:rsidRDefault="00C07B23" w:rsidP="00EF261E">
      <w:pPr>
        <w:ind w:firstLine="720"/>
        <w:jc w:val="both"/>
        <w:rPr>
          <w:spacing w:val="-1"/>
          <w:sz w:val="26"/>
          <w:szCs w:val="26"/>
        </w:rPr>
      </w:pPr>
      <w:r w:rsidRPr="00C82D80">
        <w:rPr>
          <w:sz w:val="26"/>
          <w:szCs w:val="26"/>
        </w:rPr>
        <w:t xml:space="preserve">- МБУ «КЦСОН» принимал активное участие в </w:t>
      </w:r>
      <w:r w:rsidR="003464B3" w:rsidRPr="00C82D80">
        <w:rPr>
          <w:sz w:val="26"/>
          <w:szCs w:val="26"/>
        </w:rPr>
        <w:t>акции торговой сети магазинов «Магнит» по раздаче продуктовых наборов для ветеранов ВОВ к Декаде пожилых людей.</w:t>
      </w:r>
    </w:p>
    <w:p w:rsidR="00EF270A" w:rsidRPr="00C82D80" w:rsidRDefault="006C2950" w:rsidP="00EC6C9D">
      <w:pPr>
        <w:ind w:firstLine="720"/>
        <w:jc w:val="both"/>
        <w:rPr>
          <w:sz w:val="26"/>
          <w:szCs w:val="26"/>
        </w:rPr>
      </w:pPr>
      <w:r w:rsidRPr="00C82D80">
        <w:rPr>
          <w:spacing w:val="-1"/>
          <w:sz w:val="26"/>
          <w:szCs w:val="26"/>
        </w:rPr>
        <w:t xml:space="preserve">- </w:t>
      </w:r>
      <w:r w:rsidRPr="00C82D80">
        <w:rPr>
          <w:sz w:val="26"/>
          <w:szCs w:val="26"/>
        </w:rPr>
        <w:t xml:space="preserve">отдел организации социального обслуживания населения в течение года принимал </w:t>
      </w:r>
      <w:r w:rsidR="00D970AD" w:rsidRPr="00C82D80">
        <w:rPr>
          <w:sz w:val="26"/>
          <w:szCs w:val="26"/>
        </w:rPr>
        <w:t xml:space="preserve">активное </w:t>
      </w:r>
      <w:r w:rsidRPr="00C82D80">
        <w:rPr>
          <w:sz w:val="26"/>
          <w:szCs w:val="26"/>
        </w:rPr>
        <w:t xml:space="preserve">участие в </w:t>
      </w:r>
      <w:r w:rsidR="00D970AD" w:rsidRPr="00C82D80">
        <w:rPr>
          <w:sz w:val="26"/>
          <w:szCs w:val="26"/>
        </w:rPr>
        <w:t>работе Пленумов</w:t>
      </w:r>
      <w:r w:rsidRPr="00C82D80">
        <w:rPr>
          <w:sz w:val="26"/>
          <w:szCs w:val="26"/>
        </w:rPr>
        <w:t xml:space="preserve"> районного Совета ветеранов</w:t>
      </w:r>
      <w:r w:rsidR="006868D7">
        <w:rPr>
          <w:sz w:val="26"/>
          <w:szCs w:val="26"/>
        </w:rPr>
        <w:t>.</w:t>
      </w:r>
    </w:p>
    <w:p w:rsidR="00332E7C" w:rsidRPr="00C82D80" w:rsidRDefault="00C044EC" w:rsidP="00EF270A">
      <w:pPr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         </w:t>
      </w:r>
      <w:r w:rsidR="00332E7C" w:rsidRPr="00C82D80">
        <w:rPr>
          <w:sz w:val="26"/>
          <w:szCs w:val="26"/>
        </w:rPr>
        <w:t>За всеми участниками и инвалидами ВОВ</w:t>
      </w:r>
      <w:r w:rsidR="007517DE" w:rsidRPr="00C82D80">
        <w:rPr>
          <w:sz w:val="26"/>
          <w:szCs w:val="26"/>
        </w:rPr>
        <w:t>,</w:t>
      </w:r>
      <w:r w:rsidR="00332E7C" w:rsidRPr="00C82D80">
        <w:rPr>
          <w:sz w:val="26"/>
          <w:szCs w:val="26"/>
        </w:rPr>
        <w:t xml:space="preserve"> </w:t>
      </w:r>
      <w:r w:rsidR="007517DE" w:rsidRPr="00C82D80">
        <w:rPr>
          <w:sz w:val="26"/>
          <w:szCs w:val="26"/>
        </w:rPr>
        <w:t xml:space="preserve">в целях выявления потребностей ветеранов, </w:t>
      </w:r>
      <w:r w:rsidR="00332E7C" w:rsidRPr="00C82D80">
        <w:rPr>
          <w:sz w:val="26"/>
          <w:szCs w:val="26"/>
        </w:rPr>
        <w:t>закреплены</w:t>
      </w:r>
      <w:r w:rsidR="007517DE" w:rsidRPr="00C82D80">
        <w:rPr>
          <w:sz w:val="26"/>
          <w:szCs w:val="26"/>
        </w:rPr>
        <w:t xml:space="preserve"> социальные работники МБУ КЦСОН и </w:t>
      </w:r>
      <w:r w:rsidR="0010475D" w:rsidRPr="00C82D80">
        <w:rPr>
          <w:sz w:val="26"/>
          <w:szCs w:val="26"/>
        </w:rPr>
        <w:t>главный специалист</w:t>
      </w:r>
      <w:r w:rsidR="007517DE" w:rsidRPr="00C82D80">
        <w:rPr>
          <w:sz w:val="26"/>
          <w:szCs w:val="26"/>
        </w:rPr>
        <w:t xml:space="preserve"> отдела.</w:t>
      </w:r>
      <w:r w:rsidR="00332E7C" w:rsidRPr="00C82D80">
        <w:rPr>
          <w:sz w:val="26"/>
          <w:szCs w:val="26"/>
        </w:rPr>
        <w:t xml:space="preserve"> </w:t>
      </w:r>
    </w:p>
    <w:p w:rsidR="00A239F6" w:rsidRPr="00C82D80" w:rsidRDefault="000E7386" w:rsidP="00A239F6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C82D80">
        <w:rPr>
          <w:spacing w:val="-1"/>
          <w:sz w:val="26"/>
          <w:szCs w:val="26"/>
        </w:rPr>
        <w:t>В 20</w:t>
      </w:r>
      <w:r w:rsidR="00496FB1" w:rsidRPr="00C82D80">
        <w:rPr>
          <w:spacing w:val="-1"/>
          <w:sz w:val="26"/>
          <w:szCs w:val="26"/>
        </w:rPr>
        <w:t>20</w:t>
      </w:r>
      <w:r w:rsidRPr="00C82D80">
        <w:rPr>
          <w:spacing w:val="-1"/>
          <w:sz w:val="26"/>
          <w:szCs w:val="26"/>
        </w:rPr>
        <w:t xml:space="preserve"> </w:t>
      </w:r>
      <w:r w:rsidR="009A05D7" w:rsidRPr="00C82D80">
        <w:rPr>
          <w:spacing w:val="-1"/>
          <w:sz w:val="26"/>
          <w:szCs w:val="26"/>
        </w:rPr>
        <w:t xml:space="preserve">году специалистами ООСОН и МБУ КЦСОН обследованы материально-бытовые условия проживания </w:t>
      </w:r>
      <w:r w:rsidRPr="00C82D80">
        <w:rPr>
          <w:spacing w:val="-1"/>
          <w:sz w:val="26"/>
          <w:szCs w:val="26"/>
        </w:rPr>
        <w:t xml:space="preserve">всех </w:t>
      </w:r>
      <w:r w:rsidR="00A239F6" w:rsidRPr="00C82D80">
        <w:rPr>
          <w:spacing w:val="-1"/>
          <w:sz w:val="26"/>
          <w:szCs w:val="26"/>
        </w:rPr>
        <w:t>участников и инвалидов ВОВ, вдов участников ВОВ, тружеников тыла, обратившихся за материальной помощью на ремонт жилья в целях улучшения жилищных условий.</w:t>
      </w:r>
    </w:p>
    <w:p w:rsidR="0046673F" w:rsidRPr="00C82D80" w:rsidRDefault="0046673F" w:rsidP="0046673F">
      <w:pPr>
        <w:ind w:firstLine="700"/>
        <w:jc w:val="both"/>
        <w:rPr>
          <w:sz w:val="26"/>
          <w:szCs w:val="26"/>
        </w:rPr>
      </w:pPr>
      <w:r w:rsidRPr="00C82D80">
        <w:rPr>
          <w:sz w:val="26"/>
          <w:szCs w:val="26"/>
        </w:rPr>
        <w:t xml:space="preserve">По результатам обследования условий проживания ветеранов в министерство </w:t>
      </w:r>
      <w:r w:rsidR="00865DC4" w:rsidRPr="00C82D80">
        <w:rPr>
          <w:sz w:val="26"/>
          <w:szCs w:val="26"/>
        </w:rPr>
        <w:t xml:space="preserve">труда и </w:t>
      </w:r>
      <w:r w:rsidRPr="00C82D80">
        <w:rPr>
          <w:sz w:val="26"/>
          <w:szCs w:val="26"/>
        </w:rPr>
        <w:t>социального развития были направлены сведения о потребности в проведении ремонта жилых помещений участников (инвалидов) Великой Отечественной войны, вдов (вдовцов) участников Великой Отечественной войны, тружеников тыла, проживающих на территории района.</w:t>
      </w:r>
    </w:p>
    <w:p w:rsidR="0046673F" w:rsidRPr="00C82D80" w:rsidRDefault="00366BB2" w:rsidP="002840E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C82D80">
        <w:rPr>
          <w:spacing w:val="-1"/>
          <w:sz w:val="26"/>
          <w:szCs w:val="26"/>
        </w:rPr>
        <w:t>В 20</w:t>
      </w:r>
      <w:r w:rsidR="00496FB1" w:rsidRPr="00C82D80">
        <w:rPr>
          <w:spacing w:val="-1"/>
          <w:sz w:val="26"/>
          <w:szCs w:val="26"/>
        </w:rPr>
        <w:t>20</w:t>
      </w:r>
      <w:r w:rsidRPr="00C82D80">
        <w:rPr>
          <w:spacing w:val="-1"/>
          <w:sz w:val="26"/>
          <w:szCs w:val="26"/>
        </w:rPr>
        <w:t xml:space="preserve">году </w:t>
      </w:r>
      <w:r w:rsidR="0046673F" w:rsidRPr="00C82D80">
        <w:rPr>
          <w:spacing w:val="-1"/>
          <w:sz w:val="26"/>
          <w:szCs w:val="26"/>
        </w:rPr>
        <w:t>министерство</w:t>
      </w:r>
      <w:r w:rsidR="0018765E" w:rsidRPr="00C82D80">
        <w:rPr>
          <w:spacing w:val="-1"/>
          <w:sz w:val="26"/>
          <w:szCs w:val="26"/>
        </w:rPr>
        <w:t>м</w:t>
      </w:r>
      <w:r w:rsidR="0046673F" w:rsidRPr="00C82D80">
        <w:rPr>
          <w:spacing w:val="-1"/>
          <w:sz w:val="26"/>
          <w:szCs w:val="26"/>
        </w:rPr>
        <w:t xml:space="preserve"> </w:t>
      </w:r>
      <w:r w:rsidR="00496FB1" w:rsidRPr="00C82D80">
        <w:rPr>
          <w:spacing w:val="-1"/>
          <w:sz w:val="26"/>
          <w:szCs w:val="26"/>
        </w:rPr>
        <w:t xml:space="preserve">труда и </w:t>
      </w:r>
      <w:r w:rsidR="0046673F" w:rsidRPr="00C82D80">
        <w:rPr>
          <w:spacing w:val="-1"/>
          <w:sz w:val="26"/>
          <w:szCs w:val="26"/>
        </w:rPr>
        <w:t xml:space="preserve">социального развития Новосибирской области </w:t>
      </w:r>
      <w:r w:rsidR="00B3149A" w:rsidRPr="00C82D80">
        <w:rPr>
          <w:spacing w:val="-1"/>
          <w:sz w:val="26"/>
          <w:szCs w:val="26"/>
        </w:rPr>
        <w:t xml:space="preserve">в рамках </w:t>
      </w:r>
      <w:r w:rsidR="00865DC4" w:rsidRPr="00C82D80">
        <w:rPr>
          <w:spacing w:val="-1"/>
          <w:sz w:val="26"/>
          <w:szCs w:val="26"/>
        </w:rPr>
        <w:t xml:space="preserve">региональной </w:t>
      </w:r>
      <w:r w:rsidR="00B3149A" w:rsidRPr="00C82D80">
        <w:rPr>
          <w:spacing w:val="-1"/>
          <w:sz w:val="26"/>
          <w:szCs w:val="26"/>
        </w:rPr>
        <w:t>программы была оказана помощи на ремонт жилья</w:t>
      </w:r>
      <w:r w:rsidR="0018765E" w:rsidRPr="00C82D80">
        <w:rPr>
          <w:spacing w:val="-1"/>
          <w:sz w:val="26"/>
          <w:szCs w:val="26"/>
        </w:rPr>
        <w:t>:</w:t>
      </w:r>
      <w:r w:rsidR="00B3149A" w:rsidRPr="00C82D80">
        <w:rPr>
          <w:spacing w:val="-1"/>
          <w:sz w:val="26"/>
          <w:szCs w:val="26"/>
        </w:rPr>
        <w:t xml:space="preserve">  </w:t>
      </w:r>
      <w:r w:rsidR="00210169" w:rsidRPr="00C82D80">
        <w:rPr>
          <w:spacing w:val="-1"/>
          <w:sz w:val="26"/>
          <w:szCs w:val="26"/>
        </w:rPr>
        <w:t xml:space="preserve"> </w:t>
      </w:r>
      <w:r w:rsidR="0018765E" w:rsidRPr="00C82D80">
        <w:rPr>
          <w:spacing w:val="-1"/>
          <w:sz w:val="26"/>
          <w:szCs w:val="26"/>
        </w:rPr>
        <w:t xml:space="preserve">6 труженикам тыла, </w:t>
      </w:r>
      <w:r w:rsidR="00DC2CF2" w:rsidRPr="00C82D80">
        <w:rPr>
          <w:spacing w:val="-1"/>
          <w:sz w:val="26"/>
          <w:szCs w:val="26"/>
        </w:rPr>
        <w:t>1</w:t>
      </w:r>
      <w:r w:rsidR="00B3149A" w:rsidRPr="00C82D80">
        <w:rPr>
          <w:spacing w:val="-1"/>
          <w:sz w:val="26"/>
          <w:szCs w:val="26"/>
        </w:rPr>
        <w:t xml:space="preserve"> вдов</w:t>
      </w:r>
      <w:r w:rsidR="00DC2CF2" w:rsidRPr="00C82D80">
        <w:rPr>
          <w:spacing w:val="-1"/>
          <w:sz w:val="26"/>
          <w:szCs w:val="26"/>
        </w:rPr>
        <w:t>е</w:t>
      </w:r>
      <w:r w:rsidR="00B3149A" w:rsidRPr="00C82D80">
        <w:rPr>
          <w:spacing w:val="-1"/>
          <w:sz w:val="26"/>
          <w:szCs w:val="26"/>
        </w:rPr>
        <w:t xml:space="preserve"> ветеран</w:t>
      </w:r>
      <w:r w:rsidR="00DC2CF2" w:rsidRPr="00C82D80">
        <w:rPr>
          <w:spacing w:val="-1"/>
          <w:sz w:val="26"/>
          <w:szCs w:val="26"/>
        </w:rPr>
        <w:t>а</w:t>
      </w:r>
      <w:r w:rsidR="00B3149A" w:rsidRPr="00C82D80">
        <w:rPr>
          <w:spacing w:val="-1"/>
          <w:sz w:val="26"/>
          <w:szCs w:val="26"/>
        </w:rPr>
        <w:t xml:space="preserve"> ВОВ</w:t>
      </w:r>
      <w:r w:rsidR="0018765E" w:rsidRPr="00C82D80">
        <w:rPr>
          <w:spacing w:val="-1"/>
          <w:sz w:val="26"/>
          <w:szCs w:val="26"/>
        </w:rPr>
        <w:t xml:space="preserve"> и </w:t>
      </w:r>
      <w:r w:rsidR="00DC2CF2" w:rsidRPr="00C82D80">
        <w:rPr>
          <w:spacing w:val="-1"/>
          <w:sz w:val="26"/>
          <w:szCs w:val="26"/>
        </w:rPr>
        <w:t>3</w:t>
      </w:r>
      <w:r w:rsidR="00812D08" w:rsidRPr="00C82D80">
        <w:rPr>
          <w:spacing w:val="-1"/>
          <w:sz w:val="26"/>
          <w:szCs w:val="26"/>
        </w:rPr>
        <w:t xml:space="preserve"> узник</w:t>
      </w:r>
      <w:r w:rsidR="00DC2CF2" w:rsidRPr="00C82D80">
        <w:rPr>
          <w:spacing w:val="-1"/>
          <w:sz w:val="26"/>
          <w:szCs w:val="26"/>
        </w:rPr>
        <w:t>ам</w:t>
      </w:r>
      <w:r w:rsidR="00812D08" w:rsidRPr="00C82D80">
        <w:rPr>
          <w:spacing w:val="-1"/>
          <w:sz w:val="26"/>
          <w:szCs w:val="26"/>
        </w:rPr>
        <w:t xml:space="preserve"> концлагерей</w:t>
      </w:r>
      <w:r w:rsidR="00DC2CF2" w:rsidRPr="00C82D80">
        <w:rPr>
          <w:spacing w:val="-1"/>
          <w:sz w:val="26"/>
          <w:szCs w:val="26"/>
        </w:rPr>
        <w:t>, 1 жителю блокадного Ленинграда</w:t>
      </w:r>
      <w:r w:rsidR="00B3149A" w:rsidRPr="00C82D80">
        <w:rPr>
          <w:spacing w:val="-1"/>
          <w:sz w:val="26"/>
          <w:szCs w:val="26"/>
        </w:rPr>
        <w:t xml:space="preserve"> на общую сумму</w:t>
      </w:r>
      <w:r w:rsidR="0018765E" w:rsidRPr="00C82D80">
        <w:rPr>
          <w:sz w:val="26"/>
          <w:szCs w:val="26"/>
        </w:rPr>
        <w:t xml:space="preserve"> </w:t>
      </w:r>
      <w:r w:rsidR="009164CC" w:rsidRPr="00C82D80">
        <w:rPr>
          <w:sz w:val="26"/>
          <w:szCs w:val="26"/>
        </w:rPr>
        <w:t>535478</w:t>
      </w:r>
      <w:r w:rsidR="00B3149A" w:rsidRPr="00C82D80">
        <w:rPr>
          <w:sz w:val="26"/>
          <w:szCs w:val="26"/>
        </w:rPr>
        <w:t>,00 рублей.</w:t>
      </w:r>
    </w:p>
    <w:p w:rsidR="002F1EFA" w:rsidRPr="00C82D80" w:rsidRDefault="002F1EFA" w:rsidP="002840E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C82D80">
        <w:rPr>
          <w:spacing w:val="-1"/>
          <w:sz w:val="26"/>
          <w:szCs w:val="26"/>
        </w:rPr>
        <w:t xml:space="preserve">Ещё </w:t>
      </w:r>
      <w:r w:rsidR="009164CC" w:rsidRPr="00C82D80">
        <w:rPr>
          <w:spacing w:val="-1"/>
          <w:sz w:val="26"/>
          <w:szCs w:val="26"/>
        </w:rPr>
        <w:t>1</w:t>
      </w:r>
      <w:r w:rsidRPr="00C82D80">
        <w:rPr>
          <w:spacing w:val="-1"/>
          <w:sz w:val="26"/>
          <w:szCs w:val="26"/>
        </w:rPr>
        <w:t xml:space="preserve"> </w:t>
      </w:r>
      <w:r w:rsidR="00B3149A" w:rsidRPr="00C82D80">
        <w:rPr>
          <w:spacing w:val="-1"/>
          <w:sz w:val="26"/>
          <w:szCs w:val="26"/>
        </w:rPr>
        <w:t>заявлени</w:t>
      </w:r>
      <w:r w:rsidR="009164CC" w:rsidRPr="00C82D80">
        <w:rPr>
          <w:spacing w:val="-1"/>
          <w:sz w:val="26"/>
          <w:szCs w:val="26"/>
        </w:rPr>
        <w:t>е</w:t>
      </w:r>
      <w:r w:rsidR="00B3149A" w:rsidRPr="00C82D80">
        <w:rPr>
          <w:spacing w:val="-1"/>
          <w:sz w:val="26"/>
          <w:szCs w:val="26"/>
        </w:rPr>
        <w:t xml:space="preserve"> </w:t>
      </w:r>
      <w:r w:rsidRPr="00C82D80">
        <w:rPr>
          <w:spacing w:val="-1"/>
          <w:sz w:val="26"/>
          <w:szCs w:val="26"/>
        </w:rPr>
        <w:t>об оказании помощи не рассмотрен</w:t>
      </w:r>
      <w:r w:rsidR="009164CC" w:rsidRPr="00C82D80">
        <w:rPr>
          <w:spacing w:val="-1"/>
          <w:sz w:val="26"/>
          <w:szCs w:val="26"/>
        </w:rPr>
        <w:t>о</w:t>
      </w:r>
      <w:r w:rsidRPr="00C82D80">
        <w:rPr>
          <w:spacing w:val="-1"/>
          <w:sz w:val="26"/>
          <w:szCs w:val="26"/>
        </w:rPr>
        <w:t xml:space="preserve"> в связи с отсутствием финансирования.</w:t>
      </w:r>
    </w:p>
    <w:p w:rsidR="009978AD" w:rsidRPr="00C82D80" w:rsidRDefault="002F1EFA" w:rsidP="00A239F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C82D80">
        <w:rPr>
          <w:rFonts w:ascii="Times New Roman" w:hAnsi="Times New Roman" w:cs="Times New Roman"/>
          <w:sz w:val="26"/>
          <w:szCs w:val="26"/>
        </w:rPr>
        <w:t xml:space="preserve">В отделениях социального обслуживания на дому МБУ КЦСОН обслуживаются: </w:t>
      </w:r>
      <w:r w:rsidR="009164CC" w:rsidRPr="00C82D80">
        <w:rPr>
          <w:rFonts w:ascii="Times New Roman" w:hAnsi="Times New Roman" w:cs="Times New Roman"/>
          <w:sz w:val="26"/>
          <w:szCs w:val="26"/>
        </w:rPr>
        <w:t>2</w:t>
      </w:r>
      <w:r w:rsidRPr="00C82D80">
        <w:rPr>
          <w:rFonts w:ascii="Times New Roman" w:hAnsi="Times New Roman" w:cs="Times New Roman"/>
          <w:sz w:val="26"/>
          <w:szCs w:val="26"/>
        </w:rPr>
        <w:t xml:space="preserve"> УВОВ, 1 ИВОВ, </w:t>
      </w:r>
      <w:r w:rsidR="00A541D2" w:rsidRPr="00C82D80">
        <w:rPr>
          <w:rFonts w:ascii="Times New Roman" w:hAnsi="Times New Roman" w:cs="Times New Roman"/>
          <w:sz w:val="26"/>
          <w:szCs w:val="26"/>
        </w:rPr>
        <w:t xml:space="preserve">9 </w:t>
      </w:r>
      <w:r w:rsidRPr="00C82D80">
        <w:rPr>
          <w:rFonts w:ascii="Times New Roman" w:hAnsi="Times New Roman" w:cs="Times New Roman"/>
          <w:sz w:val="26"/>
          <w:szCs w:val="26"/>
        </w:rPr>
        <w:t xml:space="preserve">вдов УВОВ, </w:t>
      </w:r>
      <w:r w:rsidR="00A541D2" w:rsidRPr="00C82D80">
        <w:rPr>
          <w:rFonts w:ascii="Times New Roman" w:hAnsi="Times New Roman" w:cs="Times New Roman"/>
          <w:sz w:val="26"/>
          <w:szCs w:val="26"/>
        </w:rPr>
        <w:t>19</w:t>
      </w:r>
      <w:r w:rsidR="00B3149A" w:rsidRPr="00C82D80">
        <w:rPr>
          <w:rFonts w:ascii="Times New Roman" w:hAnsi="Times New Roman" w:cs="Times New Roman"/>
          <w:sz w:val="26"/>
          <w:szCs w:val="26"/>
        </w:rPr>
        <w:t xml:space="preserve"> </w:t>
      </w:r>
      <w:r w:rsidRPr="00C82D80">
        <w:rPr>
          <w:rFonts w:ascii="Times New Roman" w:hAnsi="Times New Roman" w:cs="Times New Roman"/>
          <w:sz w:val="26"/>
          <w:szCs w:val="26"/>
        </w:rPr>
        <w:t>тружени</w:t>
      </w:r>
      <w:r w:rsidR="005F01DD" w:rsidRPr="00C82D80">
        <w:rPr>
          <w:rFonts w:ascii="Times New Roman" w:hAnsi="Times New Roman" w:cs="Times New Roman"/>
          <w:sz w:val="26"/>
          <w:szCs w:val="26"/>
        </w:rPr>
        <w:t>к</w:t>
      </w:r>
      <w:r w:rsidR="00B3149A" w:rsidRPr="00C82D80">
        <w:rPr>
          <w:rFonts w:ascii="Times New Roman" w:hAnsi="Times New Roman" w:cs="Times New Roman"/>
          <w:sz w:val="26"/>
          <w:szCs w:val="26"/>
        </w:rPr>
        <w:t>ов</w:t>
      </w:r>
      <w:r w:rsidR="00692687" w:rsidRPr="00C82D80">
        <w:rPr>
          <w:rFonts w:ascii="Times New Roman" w:hAnsi="Times New Roman" w:cs="Times New Roman"/>
          <w:sz w:val="26"/>
          <w:szCs w:val="26"/>
        </w:rPr>
        <w:t xml:space="preserve"> тыла</w:t>
      </w:r>
      <w:r w:rsidR="009978AD" w:rsidRPr="00C82D80">
        <w:rPr>
          <w:rFonts w:ascii="Times New Roman" w:hAnsi="Times New Roman" w:cs="Times New Roman"/>
          <w:sz w:val="26"/>
          <w:szCs w:val="26"/>
        </w:rPr>
        <w:t>.</w:t>
      </w:r>
    </w:p>
    <w:p w:rsidR="009978AD" w:rsidRPr="00C82D80" w:rsidRDefault="009978AD" w:rsidP="009978AD">
      <w:pPr>
        <w:shd w:val="clear" w:color="auto" w:fill="FFFFFF"/>
        <w:rPr>
          <w:b/>
          <w:color w:val="548DD4" w:themeColor="text2" w:themeTint="99"/>
          <w:spacing w:val="-1"/>
          <w:sz w:val="26"/>
          <w:szCs w:val="26"/>
        </w:rPr>
      </w:pPr>
    </w:p>
    <w:p w:rsidR="002840E7" w:rsidRPr="00C82D80" w:rsidRDefault="002840E7" w:rsidP="002840E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8A3592" w:rsidRPr="00C82D80" w:rsidRDefault="00A541D2" w:rsidP="008A3592">
      <w:pPr>
        <w:shd w:val="clear" w:color="auto" w:fill="FFFFFF"/>
        <w:ind w:firstLine="709"/>
        <w:jc w:val="center"/>
        <w:rPr>
          <w:b/>
          <w:spacing w:val="-1"/>
          <w:sz w:val="26"/>
          <w:szCs w:val="26"/>
        </w:rPr>
      </w:pPr>
      <w:r w:rsidRPr="00C82D80">
        <w:rPr>
          <w:b/>
          <w:spacing w:val="-1"/>
          <w:sz w:val="26"/>
          <w:szCs w:val="26"/>
        </w:rPr>
        <w:t>7.</w:t>
      </w:r>
      <w:r w:rsidR="00DA3B67">
        <w:rPr>
          <w:b/>
          <w:spacing w:val="-1"/>
          <w:sz w:val="26"/>
          <w:szCs w:val="26"/>
        </w:rPr>
        <w:t>5</w:t>
      </w:r>
      <w:r w:rsidRPr="00C82D80">
        <w:rPr>
          <w:b/>
          <w:spacing w:val="-1"/>
          <w:sz w:val="26"/>
          <w:szCs w:val="26"/>
        </w:rPr>
        <w:t xml:space="preserve">. </w:t>
      </w:r>
      <w:r w:rsidR="008A3592" w:rsidRPr="00C82D80">
        <w:rPr>
          <w:b/>
          <w:spacing w:val="-1"/>
          <w:sz w:val="26"/>
          <w:szCs w:val="26"/>
        </w:rPr>
        <w:t>Волонтерское движение в районе в сфере социального обслуживания населения.</w:t>
      </w:r>
    </w:p>
    <w:p w:rsidR="008A3592" w:rsidRPr="00C82D80" w:rsidRDefault="008A3592" w:rsidP="002840E7">
      <w:pPr>
        <w:shd w:val="clear" w:color="auto" w:fill="FFFFFF"/>
        <w:tabs>
          <w:tab w:val="left" w:pos="0"/>
        </w:tabs>
        <w:ind w:firstLine="709"/>
        <w:jc w:val="both"/>
        <w:rPr>
          <w:spacing w:val="4"/>
          <w:sz w:val="26"/>
          <w:szCs w:val="26"/>
        </w:rPr>
      </w:pPr>
      <w:r w:rsidRPr="00C82D80">
        <w:rPr>
          <w:spacing w:val="4"/>
          <w:sz w:val="26"/>
          <w:szCs w:val="26"/>
        </w:rPr>
        <w:t>С</w:t>
      </w:r>
      <w:r w:rsidR="002840E7" w:rsidRPr="00C82D80">
        <w:rPr>
          <w:spacing w:val="4"/>
          <w:sz w:val="26"/>
          <w:szCs w:val="26"/>
        </w:rPr>
        <w:t xml:space="preserve"> 2005 года  в районе появилось новое направление: волонтерское движение. </w:t>
      </w:r>
    </w:p>
    <w:p w:rsidR="00B6786E" w:rsidRPr="00C82D80" w:rsidRDefault="008A3592" w:rsidP="00565104">
      <w:pPr>
        <w:ind w:firstLine="720"/>
        <w:jc w:val="both"/>
        <w:rPr>
          <w:sz w:val="26"/>
          <w:szCs w:val="26"/>
        </w:rPr>
      </w:pPr>
      <w:r w:rsidRPr="00C82D80">
        <w:rPr>
          <w:spacing w:val="4"/>
          <w:sz w:val="26"/>
          <w:szCs w:val="26"/>
        </w:rPr>
        <w:t xml:space="preserve">Одним из направлений волонтёрского движения являются приёмные семьи. </w:t>
      </w:r>
      <w:r w:rsidR="002840E7" w:rsidRPr="00C82D80">
        <w:rPr>
          <w:spacing w:val="1"/>
          <w:sz w:val="26"/>
          <w:szCs w:val="26"/>
        </w:rPr>
        <w:t>Отделом организации социального обслуживания населения администрации Болотнинского района совместно с МБУ «КЦСОН Болотнинского ра</w:t>
      </w:r>
      <w:r w:rsidR="00B127A5" w:rsidRPr="00C82D80">
        <w:rPr>
          <w:spacing w:val="1"/>
          <w:sz w:val="26"/>
          <w:szCs w:val="26"/>
        </w:rPr>
        <w:t>йон</w:t>
      </w:r>
      <w:r w:rsidR="002840E7" w:rsidRPr="00C82D80">
        <w:rPr>
          <w:spacing w:val="1"/>
          <w:sz w:val="26"/>
          <w:szCs w:val="26"/>
        </w:rPr>
        <w:t>а» проводится работа по учёту волонтёров, принявш</w:t>
      </w:r>
      <w:r w:rsidR="001D4439" w:rsidRPr="00C82D80">
        <w:rPr>
          <w:spacing w:val="1"/>
          <w:sz w:val="26"/>
          <w:szCs w:val="26"/>
        </w:rPr>
        <w:t>их в свои семьи и осуществляющих</w:t>
      </w:r>
      <w:r w:rsidR="002840E7" w:rsidRPr="00C82D80">
        <w:rPr>
          <w:spacing w:val="1"/>
          <w:sz w:val="26"/>
          <w:szCs w:val="26"/>
        </w:rPr>
        <w:t xml:space="preserve"> уход за пожилыми людьми и инвалидами. </w:t>
      </w:r>
      <w:r w:rsidR="00B6786E" w:rsidRPr="00C82D80">
        <w:rPr>
          <w:spacing w:val="4"/>
          <w:sz w:val="26"/>
          <w:szCs w:val="26"/>
        </w:rPr>
        <w:t>Волонтеров, состоящих на учёте в органах социальной защиты,  в районе на конец 2019года – 2 человека: из них в 1 семье инвалид проживает вместе с волонтёром и 1 человек проживает от волонтёра  отдельно, но гражданин безвозмездно осуществляют за ним уход.</w:t>
      </w:r>
      <w:r w:rsidR="00565104" w:rsidRPr="00C82D80">
        <w:rPr>
          <w:sz w:val="26"/>
          <w:szCs w:val="26"/>
        </w:rPr>
        <w:t xml:space="preserve"> В рамках поддержки данной категории семей, отделом организации социального  обслуживания  населения администрации Болотнинского района и МБУ «КЦСОН Болотнинского района НСО» осуществляется консультативная помощь, выделяется транспорт для доставки угля, дров, поездок в лечебные учреждения. </w:t>
      </w:r>
    </w:p>
    <w:p w:rsidR="008A3592" w:rsidRPr="00C82D80" w:rsidRDefault="00B6786E" w:rsidP="002840E7">
      <w:pPr>
        <w:shd w:val="clear" w:color="auto" w:fill="FFFFFF"/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C82D80">
        <w:rPr>
          <w:spacing w:val="1"/>
          <w:sz w:val="26"/>
          <w:szCs w:val="26"/>
        </w:rPr>
        <w:t xml:space="preserve">К сожалению, количество </w:t>
      </w:r>
      <w:r w:rsidR="00D30295" w:rsidRPr="00C82D80">
        <w:rPr>
          <w:spacing w:val="1"/>
          <w:sz w:val="26"/>
          <w:szCs w:val="26"/>
        </w:rPr>
        <w:t>приёмных семей</w:t>
      </w:r>
      <w:r w:rsidRPr="00C82D80">
        <w:rPr>
          <w:spacing w:val="1"/>
          <w:sz w:val="26"/>
          <w:szCs w:val="26"/>
        </w:rPr>
        <w:t xml:space="preserve"> не увеличивается. Если посторонние люди и берутся ухаживать за гражданами, утратившими способность к самообслуживанию, </w:t>
      </w:r>
      <w:r w:rsidR="006868D7">
        <w:rPr>
          <w:spacing w:val="1"/>
          <w:sz w:val="26"/>
          <w:szCs w:val="26"/>
        </w:rPr>
        <w:t xml:space="preserve">то </w:t>
      </w:r>
      <w:r w:rsidRPr="00C82D80">
        <w:rPr>
          <w:spacing w:val="1"/>
          <w:sz w:val="26"/>
          <w:szCs w:val="26"/>
        </w:rPr>
        <w:t>за определённую оплату.</w:t>
      </w:r>
    </w:p>
    <w:p w:rsidR="00B6786E" w:rsidRPr="00C82D80" w:rsidRDefault="00B6786E" w:rsidP="002840E7">
      <w:pPr>
        <w:shd w:val="clear" w:color="auto" w:fill="FFFFFF"/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C82D80">
        <w:rPr>
          <w:spacing w:val="1"/>
          <w:sz w:val="26"/>
          <w:szCs w:val="26"/>
        </w:rPr>
        <w:t>В 20</w:t>
      </w:r>
      <w:r w:rsidR="007A7B66" w:rsidRPr="00C82D80">
        <w:rPr>
          <w:spacing w:val="1"/>
          <w:sz w:val="26"/>
          <w:szCs w:val="26"/>
        </w:rPr>
        <w:t>20</w:t>
      </w:r>
      <w:r w:rsidRPr="00C82D80">
        <w:rPr>
          <w:spacing w:val="1"/>
          <w:sz w:val="26"/>
          <w:szCs w:val="26"/>
        </w:rPr>
        <w:t>г. в районе волонтёрскую помощь гражданам пожилого возраста, инвалидам, семьям с детьми-инвалидами и семьям с детьми оказыва</w:t>
      </w:r>
      <w:r w:rsidR="007A7B66" w:rsidRPr="00C82D80">
        <w:rPr>
          <w:spacing w:val="1"/>
          <w:sz w:val="26"/>
          <w:szCs w:val="26"/>
        </w:rPr>
        <w:t>ли</w:t>
      </w:r>
      <w:r w:rsidRPr="00C82D80">
        <w:rPr>
          <w:spacing w:val="1"/>
          <w:sz w:val="26"/>
          <w:szCs w:val="26"/>
        </w:rPr>
        <w:t xml:space="preserve"> </w:t>
      </w:r>
      <w:r w:rsidR="007A7B66" w:rsidRPr="00C82D80">
        <w:rPr>
          <w:spacing w:val="1"/>
          <w:sz w:val="26"/>
          <w:szCs w:val="26"/>
        </w:rPr>
        <w:t>три</w:t>
      </w:r>
      <w:r w:rsidRPr="00C82D80">
        <w:rPr>
          <w:spacing w:val="1"/>
          <w:sz w:val="26"/>
          <w:szCs w:val="26"/>
        </w:rPr>
        <w:t xml:space="preserve"> волонтёрские организации: «Волонтёрский корпус», созданный на базе МКУ «Молодёжный центр» Болотнинского района НСО и общественная организация «Рука помощи» г.Новосибирск</w:t>
      </w:r>
      <w:r w:rsidR="006868D7">
        <w:rPr>
          <w:spacing w:val="1"/>
          <w:sz w:val="26"/>
          <w:szCs w:val="26"/>
        </w:rPr>
        <w:t>,</w:t>
      </w:r>
      <w:r w:rsidR="007A7B66" w:rsidRPr="00C82D80">
        <w:rPr>
          <w:spacing w:val="1"/>
          <w:sz w:val="26"/>
          <w:szCs w:val="26"/>
        </w:rPr>
        <w:t xml:space="preserve"> волонтёры  в рамках Всероссийской акции </w:t>
      </w:r>
      <w:r w:rsidR="00D30295" w:rsidRPr="00C82D80">
        <w:rPr>
          <w:spacing w:val="1"/>
          <w:sz w:val="26"/>
          <w:szCs w:val="26"/>
        </w:rPr>
        <w:t xml:space="preserve">«Мы вместе», направленной на помощь гражданам пожилого возраста </w:t>
      </w:r>
      <w:r w:rsidR="007A7B66" w:rsidRPr="00C82D80">
        <w:rPr>
          <w:spacing w:val="1"/>
          <w:sz w:val="26"/>
          <w:szCs w:val="26"/>
        </w:rPr>
        <w:t xml:space="preserve"> в период пандемии </w:t>
      </w:r>
      <w:r w:rsidR="007A7B66" w:rsidRPr="00C82D80">
        <w:rPr>
          <w:spacing w:val="1"/>
          <w:sz w:val="26"/>
          <w:szCs w:val="26"/>
          <w:lang w:val="en-US"/>
        </w:rPr>
        <w:t>Covid</w:t>
      </w:r>
      <w:r w:rsidR="007A7B66" w:rsidRPr="00C82D80">
        <w:rPr>
          <w:spacing w:val="1"/>
          <w:sz w:val="26"/>
          <w:szCs w:val="26"/>
        </w:rPr>
        <w:t>-19</w:t>
      </w:r>
      <w:r w:rsidR="00D30295" w:rsidRPr="00C82D80">
        <w:rPr>
          <w:spacing w:val="1"/>
          <w:sz w:val="26"/>
          <w:szCs w:val="26"/>
        </w:rPr>
        <w:t>. Информация о помощи, оказанной волонтерами гражданам пожилого возраста и инвалидам в 2020г.  предоставлена в таблице.</w:t>
      </w:r>
      <w:r w:rsidR="007A7B66" w:rsidRPr="00C82D80">
        <w:rPr>
          <w:spacing w:val="1"/>
          <w:sz w:val="26"/>
          <w:szCs w:val="26"/>
        </w:rPr>
        <w:t xml:space="preserve"> </w:t>
      </w:r>
    </w:p>
    <w:p w:rsidR="00A614C9" w:rsidRPr="00C82D80" w:rsidRDefault="00A614C9" w:rsidP="00A614C9">
      <w:pPr>
        <w:tabs>
          <w:tab w:val="left" w:pos="4050"/>
        </w:tabs>
        <w:ind w:firstLine="851"/>
        <w:jc w:val="both"/>
        <w:rPr>
          <w:sz w:val="26"/>
          <w:szCs w:val="26"/>
        </w:rPr>
      </w:pPr>
      <w:r w:rsidRPr="00C82D80">
        <w:rPr>
          <w:sz w:val="26"/>
          <w:szCs w:val="26"/>
        </w:rPr>
        <w:t>Специалисты служб социальной защиты района во взаимодействии с волонтерскими организациями составляли списки получателей продуктовых наборов.</w:t>
      </w:r>
    </w:p>
    <w:p w:rsidR="007A7B66" w:rsidRPr="00C82D80" w:rsidRDefault="007A7B66" w:rsidP="007A7B66">
      <w:pPr>
        <w:shd w:val="clear" w:color="auto" w:fill="FFFFFF"/>
        <w:ind w:firstLine="709"/>
        <w:jc w:val="center"/>
        <w:rPr>
          <w:b/>
          <w:color w:val="548DD4" w:themeColor="text2" w:themeTint="99"/>
          <w:spacing w:val="-1"/>
          <w:sz w:val="26"/>
          <w:szCs w:val="26"/>
        </w:rPr>
      </w:pPr>
    </w:p>
    <w:p w:rsidR="00D30295" w:rsidRDefault="00D30295" w:rsidP="00D30295">
      <w:pPr>
        <w:jc w:val="center"/>
        <w:rPr>
          <w:sz w:val="24"/>
          <w:szCs w:val="24"/>
          <w:u w:val="single"/>
        </w:rPr>
        <w:sectPr w:rsidR="00D30295" w:rsidSect="009E0F56">
          <w:footerReference w:type="default" r:id="rId8"/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342E83" w:rsidRPr="00342E83" w:rsidRDefault="00342E83" w:rsidP="00342E83">
      <w:pPr>
        <w:jc w:val="right"/>
        <w:rPr>
          <w:i/>
          <w:u w:val="single"/>
        </w:rPr>
      </w:pPr>
      <w:r w:rsidRPr="00342E83">
        <w:rPr>
          <w:i/>
          <w:u w:val="single"/>
        </w:rPr>
        <w:t>Таблица №</w:t>
      </w:r>
      <w:r>
        <w:rPr>
          <w:i/>
          <w:u w:val="single"/>
        </w:rPr>
        <w:t>16</w:t>
      </w:r>
    </w:p>
    <w:p w:rsidR="00D30295" w:rsidRDefault="00D30295" w:rsidP="00D30295">
      <w:pPr>
        <w:jc w:val="center"/>
        <w:rPr>
          <w:sz w:val="24"/>
          <w:szCs w:val="24"/>
          <w:u w:val="single"/>
        </w:rPr>
      </w:pPr>
      <w:r w:rsidRPr="004B6C74">
        <w:rPr>
          <w:sz w:val="24"/>
          <w:szCs w:val="24"/>
          <w:u w:val="single"/>
        </w:rPr>
        <w:t xml:space="preserve">Привлечение добровольцев (волонтеров) в процесс оказания услуг, направленных на удовлетворение первостепенных нужд </w:t>
      </w:r>
    </w:p>
    <w:p w:rsidR="00D30295" w:rsidRDefault="00D30295" w:rsidP="00D30295">
      <w:pPr>
        <w:jc w:val="center"/>
        <w:rPr>
          <w:sz w:val="24"/>
          <w:szCs w:val="24"/>
          <w:u w:val="single"/>
        </w:rPr>
      </w:pPr>
      <w:r w:rsidRPr="004B6C74">
        <w:rPr>
          <w:sz w:val="24"/>
          <w:szCs w:val="24"/>
          <w:u w:val="single"/>
        </w:rPr>
        <w:t xml:space="preserve">граждан пожилого возраста и инвалидов </w:t>
      </w:r>
      <w:r w:rsidRPr="00A47EC5">
        <w:rPr>
          <w:sz w:val="24"/>
          <w:szCs w:val="24"/>
          <w:u w:val="single"/>
        </w:rPr>
        <w:t>по итогам</w:t>
      </w:r>
      <w:r>
        <w:rPr>
          <w:sz w:val="24"/>
          <w:szCs w:val="24"/>
          <w:u w:val="single"/>
        </w:rPr>
        <w:t xml:space="preserve"> </w:t>
      </w:r>
      <w:r w:rsidRPr="00D30295">
        <w:rPr>
          <w:sz w:val="24"/>
          <w:szCs w:val="24"/>
          <w:u w:val="single"/>
        </w:rPr>
        <w:t>за 2020 год</w:t>
      </w:r>
      <w:r>
        <w:rPr>
          <w:b/>
          <w:sz w:val="24"/>
          <w:szCs w:val="24"/>
          <w:u w:val="single"/>
        </w:rPr>
        <w:t xml:space="preserve"> </w:t>
      </w:r>
    </w:p>
    <w:p w:rsidR="00D30295" w:rsidRPr="004B6C74" w:rsidRDefault="00D30295" w:rsidP="00D30295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15398" w:type="dxa"/>
        <w:jc w:val="center"/>
        <w:tblLayout w:type="fixed"/>
        <w:tblLook w:val="04A0"/>
      </w:tblPr>
      <w:tblGrid>
        <w:gridCol w:w="873"/>
        <w:gridCol w:w="1668"/>
        <w:gridCol w:w="1973"/>
        <w:gridCol w:w="1794"/>
        <w:gridCol w:w="1794"/>
        <w:gridCol w:w="2033"/>
        <w:gridCol w:w="2033"/>
        <w:gridCol w:w="3230"/>
      </w:tblGrid>
      <w:tr w:rsidR="00D30295" w:rsidRPr="004B6C74" w:rsidTr="007831E8">
        <w:trPr>
          <w:trHeight w:val="2827"/>
          <w:jc w:val="center"/>
        </w:trPr>
        <w:tc>
          <w:tcPr>
            <w:tcW w:w="873" w:type="dxa"/>
          </w:tcPr>
          <w:p w:rsidR="00D30295" w:rsidRPr="004B6C74" w:rsidRDefault="00D30295" w:rsidP="007831E8">
            <w:pPr>
              <w:jc w:val="center"/>
            </w:pPr>
            <w:r w:rsidRPr="004B6C74">
              <w:t>№ п/п</w:t>
            </w:r>
          </w:p>
        </w:tc>
        <w:tc>
          <w:tcPr>
            <w:tcW w:w="1668" w:type="dxa"/>
          </w:tcPr>
          <w:p w:rsidR="00D30295" w:rsidRPr="004B6C74" w:rsidRDefault="00D30295" w:rsidP="007831E8">
            <w:pPr>
              <w:jc w:val="center"/>
            </w:pPr>
            <w:r w:rsidRPr="004B6C74">
              <w:t>Наименование муниципального района/городского округа Новосибирской области</w:t>
            </w:r>
          </w:p>
        </w:tc>
        <w:tc>
          <w:tcPr>
            <w:tcW w:w="1973" w:type="dxa"/>
          </w:tcPr>
          <w:p w:rsidR="00D30295" w:rsidRPr="002A669B" w:rsidRDefault="00D30295" w:rsidP="007831E8">
            <w:pPr>
              <w:jc w:val="center"/>
            </w:pPr>
            <w:r w:rsidRPr="002A669B">
              <w:t>Количество добровольцев/</w:t>
            </w:r>
          </w:p>
          <w:p w:rsidR="00D30295" w:rsidRPr="002A669B" w:rsidRDefault="00D30295" w:rsidP="007831E8">
            <w:pPr>
              <w:jc w:val="center"/>
            </w:pPr>
            <w:r w:rsidRPr="002A669B">
              <w:t xml:space="preserve">волонтеров, задействованных в оказании помощи гражданам пожилого возраста и инвалидам </w:t>
            </w:r>
          </w:p>
          <w:p w:rsidR="00D30295" w:rsidRPr="002A669B" w:rsidRDefault="00D30295" w:rsidP="007831E8">
            <w:pPr>
              <w:jc w:val="center"/>
            </w:pPr>
            <w:r w:rsidRPr="002A669B">
              <w:t xml:space="preserve">по итогам </w:t>
            </w:r>
          </w:p>
          <w:p w:rsidR="00D30295" w:rsidRDefault="00D30295" w:rsidP="00783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  <w:p w:rsidR="00D30295" w:rsidRPr="002A669B" w:rsidRDefault="00D30295" w:rsidP="007831E8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2A669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D30295" w:rsidRPr="002A669B" w:rsidRDefault="00D30295" w:rsidP="007831E8">
            <w:pPr>
              <w:jc w:val="center"/>
            </w:pPr>
            <w:r w:rsidRPr="002A669B">
              <w:t>Наименование добровольческих (волонтерских организаций), осуществляющих свою деятельность на территории муниципального района/городского округа Новосибирской области</w:t>
            </w:r>
          </w:p>
        </w:tc>
        <w:tc>
          <w:tcPr>
            <w:tcW w:w="1794" w:type="dxa"/>
          </w:tcPr>
          <w:p w:rsidR="00D30295" w:rsidRPr="002A669B" w:rsidRDefault="00D30295" w:rsidP="007831E8">
            <w:pPr>
              <w:jc w:val="center"/>
            </w:pPr>
            <w:r w:rsidRPr="002A669B">
              <w:t xml:space="preserve">Меры поддержки по развитию и содействию добровольчества на местном уровне </w:t>
            </w:r>
          </w:p>
          <w:p w:rsidR="00D30295" w:rsidRPr="002A669B" w:rsidRDefault="00D30295" w:rsidP="007831E8">
            <w:pPr>
              <w:jc w:val="center"/>
            </w:pPr>
            <w:r w:rsidRPr="002A669B">
              <w:t>(в том числе в рамках муниципальных программ)</w:t>
            </w:r>
          </w:p>
        </w:tc>
        <w:tc>
          <w:tcPr>
            <w:tcW w:w="2033" w:type="dxa"/>
          </w:tcPr>
          <w:p w:rsidR="00D30295" w:rsidRPr="002A669B" w:rsidRDefault="00D30295" w:rsidP="007831E8">
            <w:pPr>
              <w:jc w:val="center"/>
            </w:pPr>
            <w:r w:rsidRPr="002A669B">
              <w:t>Количество человек, не являющихся получателями социальных услуг, охваченных добровольцами/</w:t>
            </w:r>
          </w:p>
          <w:p w:rsidR="00D30295" w:rsidRPr="002A669B" w:rsidRDefault="00D30295" w:rsidP="007831E8">
            <w:pPr>
              <w:jc w:val="center"/>
            </w:pPr>
            <w:r w:rsidRPr="002A669B">
              <w:t>волонтерами</w:t>
            </w:r>
          </w:p>
          <w:p w:rsidR="00D30295" w:rsidRPr="002A669B" w:rsidRDefault="00D30295" w:rsidP="007831E8">
            <w:pPr>
              <w:jc w:val="center"/>
            </w:pPr>
            <w:r w:rsidRPr="002A669B">
              <w:t xml:space="preserve">по итогам </w:t>
            </w:r>
          </w:p>
          <w:p w:rsidR="00D30295" w:rsidRPr="002A669B" w:rsidRDefault="00D30295" w:rsidP="007831E8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2A669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33" w:type="dxa"/>
          </w:tcPr>
          <w:p w:rsidR="00D30295" w:rsidRPr="002A669B" w:rsidRDefault="00D30295" w:rsidP="007831E8">
            <w:pPr>
              <w:jc w:val="center"/>
            </w:pPr>
            <w:r w:rsidRPr="002A669B">
              <w:t>Количество человек, являющихся получателями социальных услуг, охваченных добровольцами/</w:t>
            </w:r>
          </w:p>
          <w:p w:rsidR="00D30295" w:rsidRPr="002A669B" w:rsidRDefault="00D30295" w:rsidP="007831E8">
            <w:pPr>
              <w:jc w:val="center"/>
            </w:pPr>
            <w:r w:rsidRPr="002A669B">
              <w:t>волонтерами</w:t>
            </w:r>
          </w:p>
          <w:p w:rsidR="00D30295" w:rsidRPr="002A669B" w:rsidRDefault="00D30295" w:rsidP="007831E8">
            <w:pPr>
              <w:jc w:val="center"/>
            </w:pPr>
            <w:r w:rsidRPr="002A669B">
              <w:t xml:space="preserve">по итогам </w:t>
            </w:r>
          </w:p>
          <w:p w:rsidR="00D30295" w:rsidRPr="002A669B" w:rsidRDefault="00D30295" w:rsidP="007831E8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2A669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30" w:type="dxa"/>
          </w:tcPr>
          <w:p w:rsidR="00D30295" w:rsidRPr="005D46E4" w:rsidRDefault="00D30295" w:rsidP="007831E8">
            <w:pPr>
              <w:jc w:val="center"/>
              <w:rPr>
                <w:sz w:val="18"/>
                <w:szCs w:val="18"/>
              </w:rPr>
            </w:pPr>
            <w:r w:rsidRPr="005D46E4">
              <w:rPr>
                <w:sz w:val="18"/>
                <w:szCs w:val="18"/>
              </w:rPr>
              <w:t>Мероприятия, проводимые добровольцами/</w:t>
            </w:r>
          </w:p>
          <w:p w:rsidR="00D30295" w:rsidRPr="005D46E4" w:rsidRDefault="00D30295" w:rsidP="007831E8">
            <w:pPr>
              <w:jc w:val="center"/>
              <w:rPr>
                <w:sz w:val="18"/>
                <w:szCs w:val="18"/>
              </w:rPr>
            </w:pPr>
            <w:r w:rsidRPr="005D46E4">
              <w:rPr>
                <w:sz w:val="18"/>
                <w:szCs w:val="18"/>
              </w:rPr>
              <w:t>волонтерами и их количество (например, досуговые/социализирующие мероприятия, «Профессиональное волонтерство» - помощь специализированного персонала (медиков, юристов, сиделок и др.), «Техническое волонтерство» - помощь в уборке, материальная и натуральная помощь и др.)</w:t>
            </w:r>
          </w:p>
          <w:p w:rsidR="00D30295" w:rsidRPr="005D46E4" w:rsidRDefault="00D30295" w:rsidP="007831E8">
            <w:pPr>
              <w:jc w:val="center"/>
              <w:rPr>
                <w:sz w:val="18"/>
                <w:szCs w:val="18"/>
              </w:rPr>
            </w:pPr>
            <w:r w:rsidRPr="005D46E4">
              <w:rPr>
                <w:sz w:val="18"/>
                <w:szCs w:val="18"/>
              </w:rPr>
              <w:t xml:space="preserve">по итогам </w:t>
            </w:r>
          </w:p>
          <w:p w:rsidR="00D30295" w:rsidRPr="002A669B" w:rsidRDefault="00D30295" w:rsidP="007831E8">
            <w:pPr>
              <w:jc w:val="center"/>
            </w:pPr>
            <w:r w:rsidRPr="005D46E4">
              <w:rPr>
                <w:sz w:val="18"/>
                <w:szCs w:val="18"/>
              </w:rPr>
              <w:t>2020 года</w:t>
            </w:r>
          </w:p>
        </w:tc>
      </w:tr>
      <w:tr w:rsidR="00D30295" w:rsidRPr="004B6C74" w:rsidTr="007831E8">
        <w:trPr>
          <w:trHeight w:val="217"/>
          <w:jc w:val="center"/>
        </w:trPr>
        <w:tc>
          <w:tcPr>
            <w:tcW w:w="873" w:type="dxa"/>
          </w:tcPr>
          <w:p w:rsidR="00D30295" w:rsidRPr="004B6C74" w:rsidRDefault="00D30295" w:rsidP="007831E8">
            <w:pPr>
              <w:jc w:val="center"/>
            </w:pPr>
            <w:r w:rsidRPr="004B6C74">
              <w:t>1</w:t>
            </w:r>
          </w:p>
        </w:tc>
        <w:tc>
          <w:tcPr>
            <w:tcW w:w="1668" w:type="dxa"/>
          </w:tcPr>
          <w:p w:rsidR="00D30295" w:rsidRPr="004B6C74" w:rsidRDefault="00D30295" w:rsidP="007831E8">
            <w:pPr>
              <w:jc w:val="center"/>
            </w:pPr>
            <w:r w:rsidRPr="004B6C74">
              <w:t>2</w:t>
            </w:r>
          </w:p>
        </w:tc>
        <w:tc>
          <w:tcPr>
            <w:tcW w:w="1973" w:type="dxa"/>
          </w:tcPr>
          <w:p w:rsidR="00D30295" w:rsidRPr="004B6C74" w:rsidRDefault="00D30295" w:rsidP="007831E8">
            <w:pPr>
              <w:jc w:val="center"/>
            </w:pPr>
            <w:r w:rsidRPr="004B6C74">
              <w:t>3</w:t>
            </w:r>
          </w:p>
        </w:tc>
        <w:tc>
          <w:tcPr>
            <w:tcW w:w="1794" w:type="dxa"/>
          </w:tcPr>
          <w:p w:rsidR="00D30295" w:rsidRPr="004B6C74" w:rsidRDefault="00D30295" w:rsidP="007831E8">
            <w:pPr>
              <w:jc w:val="center"/>
            </w:pPr>
            <w:r w:rsidRPr="004B6C74">
              <w:t>4</w:t>
            </w:r>
          </w:p>
        </w:tc>
        <w:tc>
          <w:tcPr>
            <w:tcW w:w="1794" w:type="dxa"/>
          </w:tcPr>
          <w:p w:rsidR="00D30295" w:rsidRPr="004B6C74" w:rsidRDefault="00D30295" w:rsidP="007831E8">
            <w:pPr>
              <w:jc w:val="center"/>
            </w:pPr>
            <w:r w:rsidRPr="004B6C74">
              <w:t>5</w:t>
            </w:r>
          </w:p>
        </w:tc>
        <w:tc>
          <w:tcPr>
            <w:tcW w:w="2033" w:type="dxa"/>
          </w:tcPr>
          <w:p w:rsidR="00D30295" w:rsidRPr="004B6C74" w:rsidRDefault="00D30295" w:rsidP="007831E8">
            <w:pPr>
              <w:jc w:val="center"/>
            </w:pPr>
            <w:r>
              <w:t>6</w:t>
            </w:r>
          </w:p>
        </w:tc>
        <w:tc>
          <w:tcPr>
            <w:tcW w:w="2033" w:type="dxa"/>
          </w:tcPr>
          <w:p w:rsidR="00D30295" w:rsidRPr="004B6C74" w:rsidRDefault="00D30295" w:rsidP="007831E8">
            <w:pPr>
              <w:jc w:val="center"/>
            </w:pPr>
            <w:r>
              <w:t>7</w:t>
            </w:r>
          </w:p>
        </w:tc>
        <w:tc>
          <w:tcPr>
            <w:tcW w:w="3230" w:type="dxa"/>
          </w:tcPr>
          <w:p w:rsidR="00D30295" w:rsidRPr="004B6C74" w:rsidRDefault="00D30295" w:rsidP="007831E8">
            <w:pPr>
              <w:jc w:val="center"/>
            </w:pPr>
            <w:r>
              <w:t>8</w:t>
            </w:r>
          </w:p>
        </w:tc>
      </w:tr>
      <w:tr w:rsidR="00D30295" w:rsidRPr="004B6C74" w:rsidTr="00342E83">
        <w:trPr>
          <w:trHeight w:val="2121"/>
          <w:jc w:val="center"/>
        </w:trPr>
        <w:tc>
          <w:tcPr>
            <w:tcW w:w="873" w:type="dxa"/>
          </w:tcPr>
          <w:p w:rsidR="00D30295" w:rsidRPr="004B6C74" w:rsidRDefault="00D30295" w:rsidP="007831E8">
            <w:pPr>
              <w:jc w:val="center"/>
            </w:pPr>
            <w:r>
              <w:t>1</w:t>
            </w:r>
          </w:p>
        </w:tc>
        <w:tc>
          <w:tcPr>
            <w:tcW w:w="1668" w:type="dxa"/>
            <w:vMerge w:val="restart"/>
          </w:tcPr>
          <w:p w:rsidR="00D30295" w:rsidRPr="004B6C74" w:rsidRDefault="00D30295" w:rsidP="007831E8">
            <w:pPr>
              <w:jc w:val="center"/>
            </w:pPr>
            <w:r>
              <w:t>Болотнинский район</w:t>
            </w:r>
          </w:p>
        </w:tc>
        <w:tc>
          <w:tcPr>
            <w:tcW w:w="1973" w:type="dxa"/>
          </w:tcPr>
          <w:p w:rsidR="00D30295" w:rsidRPr="004B6C74" w:rsidRDefault="00D30295" w:rsidP="007831E8">
            <w:pPr>
              <w:jc w:val="center"/>
            </w:pPr>
            <w:r>
              <w:t>55</w:t>
            </w:r>
          </w:p>
        </w:tc>
        <w:tc>
          <w:tcPr>
            <w:tcW w:w="1794" w:type="dxa"/>
          </w:tcPr>
          <w:p w:rsidR="00D30295" w:rsidRPr="004B6C74" w:rsidRDefault="00D30295" w:rsidP="007831E8">
            <w:pPr>
              <w:jc w:val="center"/>
            </w:pPr>
            <w:r>
              <w:t>«Волонтерский корпус»</w:t>
            </w:r>
          </w:p>
        </w:tc>
        <w:tc>
          <w:tcPr>
            <w:tcW w:w="1794" w:type="dxa"/>
          </w:tcPr>
          <w:p w:rsidR="00D30295" w:rsidRPr="004B6C74" w:rsidRDefault="00D30295" w:rsidP="007831E8">
            <w:pPr>
              <w:jc w:val="center"/>
            </w:pPr>
            <w:r>
              <w:t>Программа «Реализация патриотического воспитания молодежи в Болотнинском районе НСО на 2019-2021г.» и Программа «Развитие молодёжной политики в Болотнинском районе на 2019-2021г.»</w:t>
            </w:r>
          </w:p>
        </w:tc>
        <w:tc>
          <w:tcPr>
            <w:tcW w:w="2033" w:type="dxa"/>
          </w:tcPr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  <w:r>
              <w:t>857</w:t>
            </w:r>
          </w:p>
        </w:tc>
        <w:tc>
          <w:tcPr>
            <w:tcW w:w="2033" w:type="dxa"/>
          </w:tcPr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  <w:r>
              <w:t>233</w:t>
            </w:r>
          </w:p>
        </w:tc>
        <w:tc>
          <w:tcPr>
            <w:tcW w:w="3230" w:type="dxa"/>
          </w:tcPr>
          <w:p w:rsidR="00D30295" w:rsidRDefault="00D30295" w:rsidP="007831E8">
            <w:pPr>
              <w:jc w:val="center"/>
            </w:pPr>
          </w:p>
          <w:p w:rsidR="00D30295" w:rsidRDefault="00D30295" w:rsidP="007831E8">
            <w:pPr>
              <w:jc w:val="center"/>
            </w:pPr>
            <w:r>
              <w:t>Во втором квартале обращений от граждан пожилого возраста и инвалидов на оказание помощи в «Волонтерский корпус» не поступало.</w:t>
            </w:r>
          </w:p>
          <w:p w:rsidR="00D30295" w:rsidRDefault="00D30295" w:rsidP="007831E8">
            <w:pPr>
              <w:jc w:val="center"/>
            </w:pPr>
            <w:r>
              <w:t xml:space="preserve">В связи с самоизоляцией граждан пожилого возраста и инвалидов проводились досугово-социализирующие мероприятия: акция «Георгиевская ленточка», уборка территорий мемориалов воинам павшим в ВОВ, уборка территорий водоёмов. </w:t>
            </w:r>
          </w:p>
          <w:p w:rsidR="00D30295" w:rsidRDefault="00D30295" w:rsidP="007831E8">
            <w:pPr>
              <w:jc w:val="center"/>
            </w:pPr>
            <w:r>
              <w:t>Техническое волонтерство: колка дров, сварочные работы, складирование топлива, ремонт забора, помощь на приусадебных участках в уборке урожая. уборка снега, ,помощь в доставке, переносе вещей.</w:t>
            </w:r>
          </w:p>
          <w:p w:rsidR="00D30295" w:rsidRDefault="00D30295" w:rsidP="007831E8">
            <w:pPr>
              <w:jc w:val="center"/>
            </w:pPr>
            <w:r>
              <w:t>В четвертом квартале 2020г, кроме технического волонтерства оказывались общественно-полезные услуги: досугово-социализирующие мероприятия в Декаду пожилых людей и Декаду инвалидов и образовательные услуги (обучение компьютерной грамотности)</w:t>
            </w:r>
          </w:p>
          <w:p w:rsidR="00D30295" w:rsidRDefault="00D30295" w:rsidP="007831E8">
            <w:pPr>
              <w:jc w:val="center"/>
            </w:pPr>
          </w:p>
        </w:tc>
      </w:tr>
      <w:tr w:rsidR="00D30295" w:rsidRPr="004B6C74" w:rsidTr="00D30295">
        <w:trPr>
          <w:trHeight w:val="2959"/>
          <w:jc w:val="center"/>
        </w:trPr>
        <w:tc>
          <w:tcPr>
            <w:tcW w:w="873" w:type="dxa"/>
          </w:tcPr>
          <w:p w:rsidR="00D30295" w:rsidRPr="004B6C74" w:rsidRDefault="00D30295" w:rsidP="007831E8">
            <w:pPr>
              <w:jc w:val="center"/>
            </w:pPr>
            <w:r>
              <w:t>2</w:t>
            </w:r>
          </w:p>
        </w:tc>
        <w:tc>
          <w:tcPr>
            <w:tcW w:w="1668" w:type="dxa"/>
            <w:vMerge/>
          </w:tcPr>
          <w:p w:rsidR="00D30295" w:rsidRDefault="00D30295" w:rsidP="007831E8">
            <w:pPr>
              <w:jc w:val="center"/>
            </w:pPr>
          </w:p>
        </w:tc>
        <w:tc>
          <w:tcPr>
            <w:tcW w:w="1973" w:type="dxa"/>
          </w:tcPr>
          <w:p w:rsidR="00D30295" w:rsidRDefault="00D30295" w:rsidP="007831E8">
            <w:pPr>
              <w:jc w:val="center"/>
            </w:pPr>
            <w:r>
              <w:t>5</w:t>
            </w:r>
          </w:p>
        </w:tc>
        <w:tc>
          <w:tcPr>
            <w:tcW w:w="1794" w:type="dxa"/>
          </w:tcPr>
          <w:p w:rsidR="00D30295" w:rsidRDefault="00D30295" w:rsidP="00D30295">
            <w:pPr>
              <w:jc w:val="center"/>
            </w:pPr>
            <w:r>
              <w:t>Всероссийское общественное движение волонтерских организаций</w:t>
            </w:r>
          </w:p>
        </w:tc>
        <w:tc>
          <w:tcPr>
            <w:tcW w:w="1794" w:type="dxa"/>
          </w:tcPr>
          <w:p w:rsidR="00D30295" w:rsidRPr="004B6C74" w:rsidRDefault="00D30295" w:rsidP="007831E8">
            <w:pPr>
              <w:jc w:val="center"/>
            </w:pPr>
            <w:r>
              <w:t>Акция «Мы вместе»</w:t>
            </w:r>
          </w:p>
        </w:tc>
        <w:tc>
          <w:tcPr>
            <w:tcW w:w="2033" w:type="dxa"/>
          </w:tcPr>
          <w:p w:rsidR="00D30295" w:rsidRDefault="00D30295" w:rsidP="007831E8">
            <w:pPr>
              <w:jc w:val="center"/>
            </w:pPr>
            <w:r>
              <w:t>129</w:t>
            </w:r>
          </w:p>
        </w:tc>
        <w:tc>
          <w:tcPr>
            <w:tcW w:w="2033" w:type="dxa"/>
          </w:tcPr>
          <w:p w:rsidR="00D30295" w:rsidRDefault="00D30295" w:rsidP="007831E8">
            <w:pPr>
              <w:jc w:val="center"/>
            </w:pPr>
            <w:r>
              <w:t>272</w:t>
            </w:r>
          </w:p>
        </w:tc>
        <w:tc>
          <w:tcPr>
            <w:tcW w:w="3230" w:type="dxa"/>
          </w:tcPr>
          <w:p w:rsidR="00D30295" w:rsidRPr="00DF741B" w:rsidRDefault="00D30295" w:rsidP="0078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Во втором квартале </w:t>
            </w:r>
            <w:r w:rsidRPr="00DF741B">
              <w:rPr>
                <w:sz w:val="24"/>
                <w:szCs w:val="24"/>
              </w:rPr>
              <w:t>осуществлялось техническое волонтерство (натуральная помощь -  «продуктовые наборы»</w:t>
            </w:r>
          </w:p>
          <w:p w:rsidR="00D30295" w:rsidRDefault="00D30295" w:rsidP="00D30295">
            <w:pPr>
              <w:jc w:val="center"/>
            </w:pPr>
            <w:r>
              <w:t>В третьем квартале 2020г. в рамках акции магазина «Магнит» оказывалась доставка продуктовых наборов ветеранам ВОВ, труженикам тыла.</w:t>
            </w:r>
          </w:p>
          <w:p w:rsidR="00D30295" w:rsidRPr="00FE4BDD" w:rsidRDefault="00D30295" w:rsidP="00D30295">
            <w:pPr>
              <w:jc w:val="center"/>
            </w:pPr>
          </w:p>
        </w:tc>
      </w:tr>
      <w:tr w:rsidR="00D30295" w:rsidRPr="004B6C74" w:rsidTr="007831E8">
        <w:trPr>
          <w:trHeight w:val="217"/>
          <w:jc w:val="center"/>
        </w:trPr>
        <w:tc>
          <w:tcPr>
            <w:tcW w:w="873" w:type="dxa"/>
          </w:tcPr>
          <w:p w:rsidR="00D30295" w:rsidRDefault="00D30295" w:rsidP="007831E8">
            <w:pPr>
              <w:jc w:val="center"/>
            </w:pPr>
            <w:r>
              <w:t>3</w:t>
            </w:r>
          </w:p>
        </w:tc>
        <w:tc>
          <w:tcPr>
            <w:tcW w:w="1668" w:type="dxa"/>
          </w:tcPr>
          <w:p w:rsidR="00D30295" w:rsidRDefault="00D30295" w:rsidP="007831E8">
            <w:pPr>
              <w:jc w:val="center"/>
            </w:pPr>
          </w:p>
        </w:tc>
        <w:tc>
          <w:tcPr>
            <w:tcW w:w="1973" w:type="dxa"/>
          </w:tcPr>
          <w:p w:rsidR="00D30295" w:rsidRDefault="00D30295" w:rsidP="007831E8">
            <w:pPr>
              <w:jc w:val="center"/>
            </w:pPr>
            <w:r>
              <w:t>5</w:t>
            </w:r>
          </w:p>
        </w:tc>
        <w:tc>
          <w:tcPr>
            <w:tcW w:w="1794" w:type="dxa"/>
          </w:tcPr>
          <w:p w:rsidR="00D30295" w:rsidRDefault="00D30295" w:rsidP="007831E8">
            <w:pPr>
              <w:jc w:val="center"/>
            </w:pPr>
            <w:r>
              <w:t>Общественная организация «Рука помощи»</w:t>
            </w:r>
          </w:p>
        </w:tc>
        <w:tc>
          <w:tcPr>
            <w:tcW w:w="1794" w:type="dxa"/>
          </w:tcPr>
          <w:p w:rsidR="00D30295" w:rsidRPr="004B6C74" w:rsidRDefault="00D30295" w:rsidP="007831E8">
            <w:pPr>
              <w:jc w:val="center"/>
            </w:pPr>
          </w:p>
        </w:tc>
        <w:tc>
          <w:tcPr>
            <w:tcW w:w="2033" w:type="dxa"/>
          </w:tcPr>
          <w:p w:rsidR="00D30295" w:rsidRDefault="00D30295" w:rsidP="007831E8">
            <w:pPr>
              <w:jc w:val="center"/>
            </w:pPr>
            <w:r>
              <w:t>0</w:t>
            </w:r>
          </w:p>
        </w:tc>
        <w:tc>
          <w:tcPr>
            <w:tcW w:w="2033" w:type="dxa"/>
          </w:tcPr>
          <w:p w:rsidR="00D30295" w:rsidRDefault="00D30295" w:rsidP="007831E8">
            <w:pPr>
              <w:jc w:val="center"/>
            </w:pPr>
            <w:r>
              <w:t>12</w:t>
            </w:r>
          </w:p>
        </w:tc>
        <w:tc>
          <w:tcPr>
            <w:tcW w:w="3230" w:type="dxa"/>
          </w:tcPr>
          <w:p w:rsidR="00D30295" w:rsidRDefault="00D30295" w:rsidP="007831E8">
            <w:pPr>
              <w:jc w:val="center"/>
            </w:pPr>
            <w:r>
              <w:t xml:space="preserve">в 1 квартале 2020г.Досуговые/социализирующие мероприятия </w:t>
            </w:r>
          </w:p>
          <w:p w:rsidR="00D30295" w:rsidRDefault="00D30295" w:rsidP="007831E8">
            <w:pPr>
              <w:rPr>
                <w:sz w:val="24"/>
                <w:szCs w:val="24"/>
              </w:rPr>
            </w:pPr>
          </w:p>
        </w:tc>
      </w:tr>
      <w:tr w:rsidR="00D30295" w:rsidRPr="009C311C" w:rsidTr="007831E8">
        <w:trPr>
          <w:trHeight w:val="436"/>
          <w:jc w:val="center"/>
        </w:trPr>
        <w:tc>
          <w:tcPr>
            <w:tcW w:w="873" w:type="dxa"/>
          </w:tcPr>
          <w:p w:rsidR="00D30295" w:rsidRPr="009C311C" w:rsidRDefault="00D30295" w:rsidP="007831E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9C311C">
              <w:rPr>
                <w:b/>
              </w:rPr>
              <w:t>того</w:t>
            </w:r>
          </w:p>
        </w:tc>
        <w:tc>
          <w:tcPr>
            <w:tcW w:w="1668" w:type="dxa"/>
          </w:tcPr>
          <w:p w:rsidR="00D30295" w:rsidRPr="009C311C" w:rsidRDefault="00D30295" w:rsidP="007831E8">
            <w:pPr>
              <w:rPr>
                <w:b/>
              </w:rPr>
            </w:pPr>
          </w:p>
        </w:tc>
        <w:tc>
          <w:tcPr>
            <w:tcW w:w="1973" w:type="dxa"/>
          </w:tcPr>
          <w:p w:rsidR="00D30295" w:rsidRPr="009C311C" w:rsidRDefault="00D30295" w:rsidP="007831E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794" w:type="dxa"/>
          </w:tcPr>
          <w:p w:rsidR="00D30295" w:rsidRPr="009C311C" w:rsidRDefault="00D30295" w:rsidP="007831E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30295" w:rsidRPr="009C311C" w:rsidRDefault="00D30295" w:rsidP="007831E8">
            <w:pPr>
              <w:rPr>
                <w:b/>
              </w:rPr>
            </w:pPr>
          </w:p>
        </w:tc>
        <w:tc>
          <w:tcPr>
            <w:tcW w:w="2033" w:type="dxa"/>
          </w:tcPr>
          <w:p w:rsidR="00D30295" w:rsidRPr="009C311C" w:rsidRDefault="00D30295" w:rsidP="007831E8">
            <w:pPr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2033" w:type="dxa"/>
          </w:tcPr>
          <w:p w:rsidR="00D30295" w:rsidRPr="009C311C" w:rsidRDefault="00D30295" w:rsidP="007831E8">
            <w:pPr>
              <w:jc w:val="center"/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3230" w:type="dxa"/>
          </w:tcPr>
          <w:p w:rsidR="00D30295" w:rsidRPr="009C311C" w:rsidRDefault="00D30295" w:rsidP="007831E8">
            <w:pPr>
              <w:rPr>
                <w:b/>
              </w:rPr>
            </w:pPr>
          </w:p>
        </w:tc>
      </w:tr>
    </w:tbl>
    <w:p w:rsidR="00D30295" w:rsidRDefault="00D30295" w:rsidP="00D30295">
      <w:pPr>
        <w:rPr>
          <w:b/>
          <w:u w:val="single"/>
        </w:rPr>
        <w:sectPr w:rsidR="00D30295" w:rsidSect="00D30295">
          <w:pgSz w:w="16834" w:h="11909" w:orient="landscape"/>
          <w:pgMar w:top="1701" w:right="851" w:bottom="567" w:left="851" w:header="720" w:footer="720" w:gutter="0"/>
          <w:cols w:space="60"/>
          <w:noEndnote/>
        </w:sectPr>
      </w:pPr>
    </w:p>
    <w:p w:rsidR="00B6786E" w:rsidRPr="00922F93" w:rsidRDefault="00B6786E" w:rsidP="00E2315A">
      <w:pPr>
        <w:ind w:firstLine="720"/>
        <w:jc w:val="both"/>
        <w:rPr>
          <w:color w:val="548DD4" w:themeColor="text2" w:themeTint="99"/>
          <w:sz w:val="27"/>
          <w:szCs w:val="27"/>
        </w:rPr>
      </w:pPr>
    </w:p>
    <w:p w:rsidR="00C65B21" w:rsidRPr="009E0535" w:rsidRDefault="00C65B21" w:rsidP="00E70E0D">
      <w:pPr>
        <w:shd w:val="clear" w:color="auto" w:fill="FFFFFF"/>
        <w:ind w:firstLine="709"/>
        <w:jc w:val="both"/>
        <w:rPr>
          <w:b/>
          <w:color w:val="FF0000"/>
          <w:sz w:val="27"/>
          <w:szCs w:val="27"/>
        </w:rPr>
      </w:pPr>
    </w:p>
    <w:p w:rsidR="002306A1" w:rsidRPr="009E0535" w:rsidRDefault="00342E83" w:rsidP="00197688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9E0535">
        <w:rPr>
          <w:b/>
          <w:sz w:val="26"/>
          <w:szCs w:val="26"/>
        </w:rPr>
        <w:t>8</w:t>
      </w:r>
      <w:r w:rsidR="009824A9" w:rsidRPr="009E0535">
        <w:rPr>
          <w:b/>
          <w:sz w:val="26"/>
          <w:szCs w:val="26"/>
        </w:rPr>
        <w:t xml:space="preserve">. </w:t>
      </w:r>
      <w:r w:rsidR="009824A9" w:rsidRPr="009E0535">
        <w:rPr>
          <w:b/>
          <w:bCs/>
          <w:sz w:val="26"/>
          <w:szCs w:val="26"/>
        </w:rPr>
        <w:t>Социальное обслуживание инвалидов</w:t>
      </w:r>
      <w:r w:rsidRPr="009E0535">
        <w:rPr>
          <w:b/>
          <w:bCs/>
          <w:sz w:val="26"/>
          <w:szCs w:val="26"/>
        </w:rPr>
        <w:t>.</w:t>
      </w:r>
    </w:p>
    <w:p w:rsidR="00342E83" w:rsidRPr="009E0535" w:rsidRDefault="00342E83" w:rsidP="00197688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342E83" w:rsidRPr="009E0535" w:rsidRDefault="00342E83" w:rsidP="00342E83">
      <w:pPr>
        <w:shd w:val="clear" w:color="auto" w:fill="FFFFFF"/>
        <w:tabs>
          <w:tab w:val="left" w:leader="underscore" w:pos="4464"/>
          <w:tab w:val="left" w:leader="underscore" w:pos="7867"/>
        </w:tabs>
        <w:ind w:firstLine="709"/>
        <w:jc w:val="both"/>
        <w:rPr>
          <w:bCs/>
          <w:spacing w:val="1"/>
          <w:sz w:val="26"/>
          <w:szCs w:val="26"/>
        </w:rPr>
      </w:pPr>
      <w:r w:rsidRPr="009E0535">
        <w:rPr>
          <w:sz w:val="26"/>
          <w:szCs w:val="26"/>
        </w:rPr>
        <w:t xml:space="preserve">Социальные услуги инвалидам и детям-инвалидам оказываются всеми социальными службами района и </w:t>
      </w:r>
      <w:r w:rsidRPr="009E0535">
        <w:rPr>
          <w:bCs/>
          <w:spacing w:val="1"/>
          <w:sz w:val="26"/>
          <w:szCs w:val="26"/>
        </w:rPr>
        <w:t>направлены на обеспечение доступности социальных услуг, адресности их предоставления, повышения качества и объема социальных услуг.</w:t>
      </w:r>
      <w:r w:rsidRPr="009E0535">
        <w:rPr>
          <w:sz w:val="26"/>
          <w:szCs w:val="26"/>
        </w:rPr>
        <w:t xml:space="preserve"> В целях обеспечения доступности объектов и услуг для маломобильных групп приказ</w:t>
      </w:r>
      <w:r w:rsidR="00895374" w:rsidRPr="009E0535">
        <w:rPr>
          <w:sz w:val="26"/>
          <w:szCs w:val="26"/>
        </w:rPr>
        <w:t>ами</w:t>
      </w:r>
      <w:r w:rsidRPr="009E0535">
        <w:rPr>
          <w:sz w:val="26"/>
          <w:szCs w:val="26"/>
        </w:rPr>
        <w:t xml:space="preserve"> руководител</w:t>
      </w:r>
      <w:r w:rsidR="006868D7" w:rsidRPr="009E0535">
        <w:rPr>
          <w:sz w:val="26"/>
          <w:szCs w:val="26"/>
        </w:rPr>
        <w:t>ей</w:t>
      </w:r>
      <w:r w:rsidRPr="009E0535">
        <w:rPr>
          <w:sz w:val="26"/>
          <w:szCs w:val="26"/>
        </w:rPr>
        <w:t xml:space="preserve"> по учреждени</w:t>
      </w:r>
      <w:r w:rsidR="00895374" w:rsidRPr="009E0535">
        <w:rPr>
          <w:sz w:val="26"/>
          <w:szCs w:val="26"/>
        </w:rPr>
        <w:t>ям</w:t>
      </w:r>
      <w:r w:rsidRPr="009E0535">
        <w:rPr>
          <w:sz w:val="26"/>
          <w:szCs w:val="26"/>
        </w:rPr>
        <w:t xml:space="preserve"> определены специалисты, оказывающие помощь в получении услуг маломобильными гражданами.</w:t>
      </w:r>
    </w:p>
    <w:tbl>
      <w:tblPr>
        <w:tblW w:w="0" w:type="auto"/>
        <w:tblInd w:w="78" w:type="dxa"/>
        <w:tblLayout w:type="fixed"/>
        <w:tblLook w:val="0000"/>
      </w:tblPr>
      <w:tblGrid>
        <w:gridCol w:w="694"/>
        <w:gridCol w:w="1756"/>
        <w:gridCol w:w="2079"/>
        <w:gridCol w:w="1723"/>
        <w:gridCol w:w="1531"/>
        <w:gridCol w:w="1531"/>
      </w:tblGrid>
      <w:tr w:rsidR="009E0535" w:rsidRPr="009E0535" w:rsidTr="00983F76"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 w:rsidP="00983F76">
            <w:pPr>
              <w:widowControl/>
              <w:jc w:val="right"/>
              <w:rPr>
                <w:bCs/>
                <w:i/>
                <w:sz w:val="26"/>
                <w:szCs w:val="26"/>
              </w:rPr>
            </w:pPr>
            <w:r w:rsidRPr="009E0535">
              <w:rPr>
                <w:bCs/>
                <w:i/>
                <w:sz w:val="26"/>
                <w:szCs w:val="26"/>
              </w:rPr>
              <w:t>Таблица №</w:t>
            </w:r>
            <w:r w:rsidR="00A46BAD" w:rsidRPr="009E0535">
              <w:rPr>
                <w:bCs/>
                <w:i/>
                <w:sz w:val="26"/>
                <w:szCs w:val="26"/>
              </w:rPr>
              <w:t>1</w:t>
            </w:r>
            <w:r w:rsidR="009E0535" w:rsidRPr="009E0535">
              <w:rPr>
                <w:bCs/>
                <w:i/>
                <w:sz w:val="26"/>
                <w:szCs w:val="26"/>
              </w:rPr>
              <w:t>7</w:t>
            </w:r>
            <w:r w:rsidRPr="009E0535">
              <w:rPr>
                <w:bCs/>
                <w:i/>
                <w:sz w:val="26"/>
                <w:szCs w:val="26"/>
              </w:rPr>
              <w:t xml:space="preserve"> </w:t>
            </w:r>
          </w:p>
          <w:p w:rsidR="00983F76" w:rsidRPr="009E0535" w:rsidRDefault="00983F76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9E0535">
              <w:rPr>
                <w:bCs/>
                <w:sz w:val="26"/>
                <w:szCs w:val="26"/>
              </w:rPr>
              <w:t>Численный состав инвалидов. проживающих в Болотнинском районе на 2020г.</w:t>
            </w:r>
          </w:p>
        </w:tc>
      </w:tr>
      <w:tr w:rsidR="009E0535" w:rsidRPr="009E0535" w:rsidTr="00983F76"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Категории инвалидов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I полугодие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II полугодие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center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Количество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center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Количество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ВСЕГО инвалидов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2424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2404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sz w:val="26"/>
                <w:szCs w:val="26"/>
              </w:rPr>
            </w:pPr>
            <w:r w:rsidRPr="00021606">
              <w:rPr>
                <w:sz w:val="26"/>
                <w:szCs w:val="26"/>
              </w:rPr>
              <w:t>из них: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I-й группы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301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283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II-й группы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1054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1053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III-й группы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921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922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дети -  инвалиды (до 18 лет)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146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Возрастная численность инвалидов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мужчины до 60 лет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622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364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женщины до 55 лет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265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мужчины и женщины старше 80 лет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177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170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 с детства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638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640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 xml:space="preserve">Инвалиды-колясочники 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взрослые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45</w:t>
            </w:r>
          </w:p>
        </w:tc>
      </w:tr>
      <w:tr w:rsidR="009E0535" w:rsidRPr="009E0535" w:rsidTr="00983F76">
        <w:trPr>
          <w:trHeight w:val="5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(с нарушением опорно-двигательного аппарата)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дети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11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 по зрению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взрослые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48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дети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5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 по слуху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взрослые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37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дети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10</w:t>
            </w:r>
          </w:p>
        </w:tc>
      </w:tr>
      <w:tr w:rsidR="009E0535" w:rsidRPr="009E0535" w:rsidTr="006868D7">
        <w:trPr>
          <w:trHeight w:val="65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 ВОВ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2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Участники ВОВ, ставшие инвалидами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5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  блокадники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5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Инвалиды, бывшие несовершеннолетние узники фашизма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</w:tr>
      <w:tr w:rsidR="009E0535" w:rsidRPr="009E0535" w:rsidTr="00983F76">
        <w:trPr>
          <w:trHeight w:val="49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Лица, ставшие инвалидами при исполнении обязанностей военной службы, всего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3F76" w:rsidRPr="00021606" w:rsidRDefault="00983F76">
            <w:pPr>
              <w:widowControl/>
              <w:rPr>
                <w:sz w:val="26"/>
                <w:szCs w:val="26"/>
              </w:rPr>
            </w:pPr>
            <w:r w:rsidRPr="00021606">
              <w:rPr>
                <w:sz w:val="26"/>
                <w:szCs w:val="26"/>
              </w:rPr>
              <w:t xml:space="preserve">               в том числе в Афганистане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F76" w:rsidRPr="00021606" w:rsidRDefault="00983F76">
            <w:pPr>
              <w:widowControl/>
              <w:rPr>
                <w:sz w:val="26"/>
                <w:szCs w:val="26"/>
              </w:rPr>
            </w:pPr>
            <w:r w:rsidRPr="00021606">
              <w:rPr>
                <w:sz w:val="26"/>
                <w:szCs w:val="26"/>
              </w:rPr>
              <w:t xml:space="preserve">               в том числе  в Чечне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</w:tr>
      <w:tr w:rsidR="009E0535" w:rsidRPr="009E0535" w:rsidTr="00983F76">
        <w:trPr>
          <w:trHeight w:val="245"/>
        </w:trPr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5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  из числа реабилитированных граждан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</w:tr>
      <w:tr w:rsidR="009E0535" w:rsidRPr="009E0535" w:rsidTr="00983F76">
        <w:trPr>
          <w:trHeight w:val="124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021606" w:rsidRDefault="00983F76">
            <w:pPr>
              <w:widowControl/>
              <w:rPr>
                <w:bCs/>
                <w:sz w:val="26"/>
                <w:szCs w:val="26"/>
              </w:rPr>
            </w:pPr>
            <w:r w:rsidRPr="00021606">
              <w:rPr>
                <w:bCs/>
                <w:sz w:val="26"/>
                <w:szCs w:val="26"/>
              </w:rPr>
              <w:t>Инвалиды из числа граждан, подвергшихся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граждан из подразделений особого риска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76" w:rsidRPr="009E0535" w:rsidRDefault="00983F76">
            <w:pPr>
              <w:widowControl/>
              <w:jc w:val="right"/>
              <w:rPr>
                <w:sz w:val="26"/>
                <w:szCs w:val="26"/>
              </w:rPr>
            </w:pPr>
            <w:r w:rsidRPr="009E0535">
              <w:rPr>
                <w:sz w:val="26"/>
                <w:szCs w:val="26"/>
              </w:rPr>
              <w:t>0</w:t>
            </w:r>
          </w:p>
        </w:tc>
      </w:tr>
    </w:tbl>
    <w:p w:rsidR="00983F76" w:rsidRPr="009E0535" w:rsidRDefault="00983F76" w:rsidP="006868D7">
      <w:pPr>
        <w:jc w:val="both"/>
        <w:outlineLvl w:val="0"/>
        <w:rPr>
          <w:sz w:val="26"/>
          <w:szCs w:val="26"/>
        </w:rPr>
      </w:pPr>
    </w:p>
    <w:p w:rsidR="00FD7AD9" w:rsidRPr="009E0535" w:rsidRDefault="00342E83" w:rsidP="00FD7AD9">
      <w:pPr>
        <w:ind w:firstLine="700"/>
        <w:jc w:val="both"/>
        <w:outlineLvl w:val="0"/>
        <w:rPr>
          <w:sz w:val="26"/>
          <w:szCs w:val="26"/>
        </w:rPr>
      </w:pPr>
      <w:r w:rsidRPr="009E0535">
        <w:rPr>
          <w:sz w:val="26"/>
          <w:szCs w:val="26"/>
        </w:rPr>
        <w:t>Отделение социальной реабилитации инвалидов МБУ «КЦСОН Болотнинского района» функционирует с 01.02.2001г., с 2017 года данное отделение функционирует как филиал МБУ КЦСОН.</w:t>
      </w:r>
    </w:p>
    <w:p w:rsidR="00895374" w:rsidRPr="009E0535" w:rsidRDefault="00895374" w:rsidP="00895374">
      <w:pPr>
        <w:ind w:firstLine="709"/>
        <w:jc w:val="both"/>
        <w:rPr>
          <w:sz w:val="26"/>
          <w:szCs w:val="26"/>
        </w:rPr>
      </w:pPr>
      <w:r w:rsidRPr="009E0535">
        <w:rPr>
          <w:sz w:val="26"/>
          <w:szCs w:val="26"/>
        </w:rPr>
        <w:t>На базе ГБУЗ НСО «Болотнинская центральная районная больница» функци</w:t>
      </w:r>
      <w:r w:rsidR="006868D7" w:rsidRPr="009E0535">
        <w:rPr>
          <w:sz w:val="26"/>
          <w:szCs w:val="26"/>
        </w:rPr>
        <w:t>онируют  палаты</w:t>
      </w:r>
      <w:r w:rsidRPr="009E0535">
        <w:rPr>
          <w:sz w:val="26"/>
          <w:szCs w:val="26"/>
        </w:rPr>
        <w:t xml:space="preserve"> для социально-медицинской реабилитации инвалидов, согласно рекомендациям ИПРА.</w:t>
      </w:r>
    </w:p>
    <w:p w:rsidR="00A47F9E" w:rsidRDefault="00895374" w:rsidP="00A47F9E">
      <w:pPr>
        <w:ind w:firstLine="709"/>
        <w:jc w:val="both"/>
        <w:rPr>
          <w:sz w:val="26"/>
          <w:szCs w:val="26"/>
        </w:rPr>
      </w:pPr>
      <w:r w:rsidRPr="009E0535">
        <w:rPr>
          <w:sz w:val="26"/>
          <w:szCs w:val="26"/>
        </w:rPr>
        <w:t xml:space="preserve">Здание по ул. Калинина, 12, в котором функционирует отделение реабилитации инвалидов, находится в оперативном управлении МБУ КЦСОН. В данном здании проведён ремонт, первый этаж здания доступен для инвалидов и ММГН. В нём расположены общественные организации Всероссийского общества инвалидов и общества слепых и один кабинет в 2020г. оборудован спортивным оборудованием и инвентарём, в данном помещении  проводятся занятия с инвалидами, детьми-инвалидами и несовершеннолетними в рамках реализации субгранта «Безопасное детство». На втором этаже находится шесть кабинетов специалистов. Для вызова специалистов на первом этаже установлена «кнопка вызова специалистов». Площадь второго этажа составляет 127,5 кв.м. </w:t>
      </w:r>
    </w:p>
    <w:p w:rsidR="004C1E64" w:rsidRPr="009E0535" w:rsidRDefault="004C1E64" w:rsidP="004C1E64">
      <w:pPr>
        <w:shd w:val="clear" w:color="auto" w:fill="FFFFFF"/>
        <w:ind w:left="125"/>
        <w:jc w:val="right"/>
        <w:rPr>
          <w:i/>
          <w:spacing w:val="4"/>
          <w:sz w:val="26"/>
          <w:szCs w:val="26"/>
        </w:rPr>
      </w:pPr>
      <w:r w:rsidRPr="009E0535">
        <w:rPr>
          <w:i/>
          <w:sz w:val="26"/>
          <w:szCs w:val="26"/>
        </w:rPr>
        <w:t>Таблица №18</w:t>
      </w:r>
    </w:p>
    <w:p w:rsidR="004C1E64" w:rsidRPr="009E0535" w:rsidRDefault="004C1E64" w:rsidP="004C1E64">
      <w:pPr>
        <w:pStyle w:val="a5"/>
        <w:ind w:left="-540" w:firstLine="540"/>
        <w:rPr>
          <w:b w:val="0"/>
          <w:sz w:val="26"/>
          <w:szCs w:val="26"/>
        </w:rPr>
      </w:pPr>
      <w:r w:rsidRPr="009E0535">
        <w:rPr>
          <w:b w:val="0"/>
          <w:sz w:val="26"/>
          <w:szCs w:val="26"/>
        </w:rPr>
        <w:t>Информация по  состоящим на учёте в отделении соц. реабилитации инвалидов  по группам инвалидности за 2020год в сравнении с предыдущими годами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006"/>
        <w:gridCol w:w="1103"/>
        <w:gridCol w:w="1210"/>
        <w:gridCol w:w="1211"/>
        <w:gridCol w:w="1725"/>
      </w:tblGrid>
      <w:tr w:rsidR="004C1E64" w:rsidRPr="009E0535" w:rsidTr="00B5776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года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Всего инвалидов, имеющих ИПРА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1 группа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2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3 группа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Дети-инвалиды</w:t>
            </w:r>
          </w:p>
        </w:tc>
      </w:tr>
      <w:tr w:rsidR="004C1E64" w:rsidRPr="009E0535" w:rsidTr="00B5776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DA3B67" w:rsidP="00DA3B67">
            <w:pPr>
              <w:pStyle w:val="a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01.01.2019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670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172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321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123</w:t>
            </w:r>
          </w:p>
        </w:tc>
      </w:tr>
      <w:tr w:rsidR="004C1E64" w:rsidRPr="009E0535" w:rsidTr="00B5776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DA3B67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01.01.202</w:t>
            </w:r>
            <w:r w:rsidR="00DA3B67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665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175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323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120</w:t>
            </w:r>
          </w:p>
        </w:tc>
      </w:tr>
      <w:tr w:rsidR="004C1E64" w:rsidRPr="009E0535" w:rsidTr="00B5776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DA3B67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01.01.202</w:t>
            </w:r>
            <w:r w:rsidR="00DA3B6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621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146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312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4" w:rsidRPr="009E0535" w:rsidRDefault="004C1E64" w:rsidP="00B57768">
            <w:pPr>
              <w:pStyle w:val="a5"/>
              <w:rPr>
                <w:b w:val="0"/>
                <w:sz w:val="26"/>
                <w:szCs w:val="26"/>
              </w:rPr>
            </w:pPr>
            <w:r w:rsidRPr="009E0535">
              <w:rPr>
                <w:b w:val="0"/>
                <w:sz w:val="26"/>
                <w:szCs w:val="26"/>
              </w:rPr>
              <w:t>120</w:t>
            </w:r>
          </w:p>
        </w:tc>
      </w:tr>
    </w:tbl>
    <w:p w:rsidR="004C1E64" w:rsidRPr="009E0535" w:rsidRDefault="004C1E64" w:rsidP="00021606">
      <w:pPr>
        <w:jc w:val="both"/>
        <w:rPr>
          <w:sz w:val="26"/>
          <w:szCs w:val="26"/>
        </w:rPr>
      </w:pPr>
    </w:p>
    <w:p w:rsidR="00A47F9E" w:rsidRPr="00A47F9E" w:rsidRDefault="00A47F9E" w:rsidP="00A47F9E">
      <w:pPr>
        <w:ind w:firstLine="709"/>
        <w:jc w:val="both"/>
        <w:rPr>
          <w:sz w:val="26"/>
          <w:szCs w:val="26"/>
        </w:rPr>
      </w:pPr>
      <w:r w:rsidRPr="00A47F9E">
        <w:rPr>
          <w:sz w:val="26"/>
          <w:szCs w:val="26"/>
        </w:rPr>
        <w:t>Из инвалидов,  имеющих ИПРА, в 2021году услуги получили 268 человек, (общее количество оказанных услуг и мероприятий по соц. сопровождению составляет 12231).</w:t>
      </w:r>
      <w:r w:rsidRPr="009E0535">
        <w:rPr>
          <w:color w:val="FF0000"/>
          <w:sz w:val="26"/>
          <w:szCs w:val="26"/>
        </w:rPr>
        <w:t xml:space="preserve"> </w:t>
      </w:r>
    </w:p>
    <w:p w:rsidR="004C1E64" w:rsidRDefault="004C1E64" w:rsidP="004C1E64">
      <w:pPr>
        <w:shd w:val="clear" w:color="auto" w:fill="FFFFFF"/>
        <w:ind w:left="125"/>
        <w:jc w:val="right"/>
        <w:rPr>
          <w:i/>
          <w:spacing w:val="4"/>
          <w:sz w:val="26"/>
          <w:szCs w:val="26"/>
        </w:rPr>
      </w:pPr>
    </w:p>
    <w:p w:rsidR="00021606" w:rsidRDefault="00021606" w:rsidP="004C1E64">
      <w:pPr>
        <w:shd w:val="clear" w:color="auto" w:fill="FFFFFF"/>
        <w:ind w:left="125"/>
        <w:jc w:val="right"/>
        <w:rPr>
          <w:i/>
          <w:spacing w:val="4"/>
          <w:sz w:val="26"/>
          <w:szCs w:val="26"/>
        </w:rPr>
      </w:pPr>
    </w:p>
    <w:p w:rsidR="00021606" w:rsidRDefault="00021606" w:rsidP="004C1E64">
      <w:pPr>
        <w:shd w:val="clear" w:color="auto" w:fill="FFFFFF"/>
        <w:ind w:left="125"/>
        <w:jc w:val="right"/>
        <w:rPr>
          <w:i/>
          <w:spacing w:val="4"/>
          <w:sz w:val="26"/>
          <w:szCs w:val="26"/>
        </w:rPr>
      </w:pPr>
    </w:p>
    <w:p w:rsidR="00A47F9E" w:rsidRPr="00A47F9E" w:rsidRDefault="00A47F9E" w:rsidP="004C1E64">
      <w:pPr>
        <w:shd w:val="clear" w:color="auto" w:fill="FFFFFF"/>
        <w:ind w:left="125"/>
        <w:jc w:val="right"/>
        <w:rPr>
          <w:i/>
          <w:spacing w:val="4"/>
          <w:sz w:val="26"/>
          <w:szCs w:val="26"/>
        </w:rPr>
      </w:pPr>
      <w:r w:rsidRPr="00A47F9E">
        <w:rPr>
          <w:i/>
          <w:spacing w:val="4"/>
          <w:sz w:val="26"/>
          <w:szCs w:val="26"/>
        </w:rPr>
        <w:t>Таблица №1</w:t>
      </w:r>
      <w:r w:rsidR="004C1E64">
        <w:rPr>
          <w:i/>
          <w:spacing w:val="4"/>
          <w:sz w:val="26"/>
          <w:szCs w:val="26"/>
        </w:rPr>
        <w:t>9</w:t>
      </w:r>
    </w:p>
    <w:p w:rsidR="00A47F9E" w:rsidRPr="00A47F9E" w:rsidRDefault="00A47F9E" w:rsidP="00A47F9E">
      <w:pPr>
        <w:jc w:val="center"/>
        <w:rPr>
          <w:i/>
          <w:sz w:val="26"/>
          <w:szCs w:val="26"/>
        </w:rPr>
      </w:pPr>
      <w:r w:rsidRPr="00A47F9E">
        <w:rPr>
          <w:i/>
          <w:sz w:val="26"/>
          <w:szCs w:val="26"/>
        </w:rPr>
        <w:t>Выполнение  реабилитационных  мероприятий,</w:t>
      </w:r>
    </w:p>
    <w:p w:rsidR="00A47F9E" w:rsidRPr="00A47F9E" w:rsidRDefault="00A47F9E" w:rsidP="00A47F9E">
      <w:pPr>
        <w:jc w:val="center"/>
        <w:rPr>
          <w:i/>
          <w:sz w:val="26"/>
          <w:szCs w:val="26"/>
        </w:rPr>
      </w:pPr>
      <w:r w:rsidRPr="00A47F9E">
        <w:rPr>
          <w:i/>
          <w:sz w:val="26"/>
          <w:szCs w:val="26"/>
        </w:rPr>
        <w:t>согласно  рекомендаций  ИПРА в 2020/2021годах</w:t>
      </w:r>
    </w:p>
    <w:tbl>
      <w:tblPr>
        <w:tblpPr w:leftFromText="180" w:rightFromText="180" w:vertAnchor="text" w:horzAnchor="margin" w:tblpY="142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365"/>
        <w:gridCol w:w="776"/>
        <w:gridCol w:w="670"/>
        <w:gridCol w:w="882"/>
        <w:gridCol w:w="881"/>
        <w:gridCol w:w="776"/>
        <w:gridCol w:w="834"/>
        <w:gridCol w:w="1022"/>
        <w:gridCol w:w="1045"/>
      </w:tblGrid>
      <w:tr w:rsidR="00A47F9E" w:rsidRPr="00A47F9E" w:rsidTr="00B57768">
        <w:tc>
          <w:tcPr>
            <w:tcW w:w="6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Социальные услуги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Всего человек</w:t>
            </w:r>
          </w:p>
          <w:p w:rsidR="00A47F9E" w:rsidRPr="00A47F9E" w:rsidRDefault="00A47F9E" w:rsidP="00B57768">
            <w:pPr>
              <w:rPr>
                <w:sz w:val="26"/>
                <w:szCs w:val="26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Всего услуг</w:t>
            </w:r>
          </w:p>
        </w:tc>
      </w:tr>
      <w:tr w:rsidR="00A47F9E" w:rsidRPr="00A47F9E" w:rsidTr="00B57768">
        <w:tc>
          <w:tcPr>
            <w:tcW w:w="60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9E" w:rsidRPr="00A47F9E" w:rsidRDefault="00A47F9E" w:rsidP="00B5776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2020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2021</w:t>
            </w:r>
          </w:p>
        </w:tc>
      </w:tr>
      <w:tr w:rsidR="00A47F9E" w:rsidRPr="00A47F9E" w:rsidTr="00B5776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1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Социально-психологические</w:t>
            </w:r>
          </w:p>
          <w:p w:rsidR="00A47F9E" w:rsidRPr="00A47F9E" w:rsidRDefault="00A47F9E" w:rsidP="00B57768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276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3726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4431</w:t>
            </w:r>
          </w:p>
        </w:tc>
      </w:tr>
      <w:tr w:rsidR="00A47F9E" w:rsidRPr="00A47F9E" w:rsidTr="00B5776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Социально-медицинские</w:t>
            </w:r>
          </w:p>
          <w:p w:rsidR="00A47F9E" w:rsidRPr="00A47F9E" w:rsidRDefault="00A47F9E" w:rsidP="00B57768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112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344</w:t>
            </w:r>
          </w:p>
        </w:tc>
      </w:tr>
      <w:tr w:rsidR="00A47F9E" w:rsidRPr="00A47F9E" w:rsidTr="00B5776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3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Социально- бытовые</w:t>
            </w:r>
          </w:p>
          <w:p w:rsidR="00A47F9E" w:rsidRPr="00A47F9E" w:rsidRDefault="00A47F9E" w:rsidP="00B57768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274</w:t>
            </w:r>
          </w:p>
        </w:tc>
      </w:tr>
      <w:tr w:rsidR="00A47F9E" w:rsidRPr="00A47F9E" w:rsidTr="00B5776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4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Социально педагогические</w:t>
            </w:r>
          </w:p>
          <w:p w:rsidR="00A47F9E" w:rsidRPr="00A47F9E" w:rsidRDefault="00A47F9E" w:rsidP="00B57768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4546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6048</w:t>
            </w:r>
          </w:p>
        </w:tc>
      </w:tr>
      <w:tr w:rsidR="00A47F9E" w:rsidRPr="00A47F9E" w:rsidTr="00B57768">
        <w:trPr>
          <w:trHeight w:val="6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5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Социально-правовые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480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636</w:t>
            </w:r>
          </w:p>
        </w:tc>
      </w:tr>
      <w:tr w:rsidR="00A47F9E" w:rsidRPr="00A47F9E" w:rsidTr="00B57768">
        <w:trPr>
          <w:trHeight w:val="6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6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Мероприятия, осуществляемые при оказании соц. сопровождения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268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A47F9E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1575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>498</w:t>
            </w:r>
          </w:p>
        </w:tc>
      </w:tr>
      <w:tr w:rsidR="00A47F9E" w:rsidRPr="00A47F9E" w:rsidTr="00B5776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47F9E" w:rsidRPr="00A47F9E" w:rsidRDefault="00A47F9E" w:rsidP="00B57768">
            <w:pPr>
              <w:rPr>
                <w:sz w:val="26"/>
                <w:szCs w:val="26"/>
              </w:rPr>
            </w:pPr>
            <w:r w:rsidRPr="00A47F9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7F9E" w:rsidRPr="00A47F9E" w:rsidRDefault="00A47F9E" w:rsidP="00B577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47F9E" w:rsidRPr="00A47F9E" w:rsidRDefault="00A47F9E" w:rsidP="00B57768">
            <w:pPr>
              <w:jc w:val="center"/>
              <w:rPr>
                <w:b/>
                <w:sz w:val="26"/>
                <w:szCs w:val="26"/>
              </w:rPr>
            </w:pPr>
            <w:r w:rsidRPr="00A47F9E">
              <w:rPr>
                <w:b/>
                <w:sz w:val="26"/>
                <w:szCs w:val="26"/>
              </w:rPr>
              <w:t>287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47F9E" w:rsidRPr="00A47F9E" w:rsidRDefault="00A47F9E" w:rsidP="00A47F9E">
            <w:pPr>
              <w:jc w:val="center"/>
              <w:rPr>
                <w:b/>
                <w:sz w:val="26"/>
                <w:szCs w:val="26"/>
              </w:rPr>
            </w:pPr>
            <w:r w:rsidRPr="00A47F9E">
              <w:rPr>
                <w:b/>
                <w:sz w:val="26"/>
                <w:szCs w:val="26"/>
              </w:rPr>
              <w:t>268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47F9E" w:rsidRPr="00A47F9E" w:rsidRDefault="00A47F9E" w:rsidP="00B57768">
            <w:pPr>
              <w:jc w:val="center"/>
              <w:rPr>
                <w:b/>
                <w:sz w:val="26"/>
                <w:szCs w:val="26"/>
              </w:rPr>
            </w:pPr>
            <w:r w:rsidRPr="00A47F9E">
              <w:rPr>
                <w:b/>
                <w:sz w:val="26"/>
                <w:szCs w:val="26"/>
              </w:rPr>
              <w:t>10771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47F9E" w:rsidRPr="00A47F9E" w:rsidRDefault="00A47F9E" w:rsidP="00B57768">
            <w:pPr>
              <w:jc w:val="center"/>
              <w:rPr>
                <w:b/>
                <w:sz w:val="26"/>
                <w:szCs w:val="26"/>
              </w:rPr>
            </w:pPr>
            <w:r w:rsidRPr="00A47F9E">
              <w:rPr>
                <w:b/>
                <w:sz w:val="26"/>
                <w:szCs w:val="26"/>
              </w:rPr>
              <w:t>12231</w:t>
            </w:r>
          </w:p>
        </w:tc>
      </w:tr>
    </w:tbl>
    <w:p w:rsidR="004C1E64" w:rsidRPr="004C1E64" w:rsidRDefault="004C1E64" w:rsidP="004C1E64">
      <w:pPr>
        <w:shd w:val="clear" w:color="auto" w:fill="FFFFFF"/>
        <w:ind w:firstLine="709"/>
        <w:jc w:val="both"/>
        <w:rPr>
          <w:sz w:val="26"/>
          <w:szCs w:val="26"/>
        </w:rPr>
      </w:pPr>
      <w:r w:rsidRPr="004C1E64">
        <w:rPr>
          <w:sz w:val="26"/>
          <w:szCs w:val="26"/>
        </w:rPr>
        <w:t xml:space="preserve">Специалистами отдела социальной реабилитации инвалидов МБУ КЦСОН  в течение года инвалидам, впервые  получившим ИПРа, давались консультации по льготному обеспечению, проводились беседы о порядке и возможностях реализации  рекомендаций ИПР, мероприятий,  установленных медико-социальной экспертизой, получении технических средств реабилитации, санаторно-курортном лечении, протезно-ортопедической помощи.   </w:t>
      </w:r>
    </w:p>
    <w:p w:rsidR="004C1E64" w:rsidRPr="004C1E64" w:rsidRDefault="004C1E64" w:rsidP="004C1E64">
      <w:pPr>
        <w:shd w:val="clear" w:color="auto" w:fill="FFFFFF"/>
        <w:ind w:firstLine="709"/>
        <w:jc w:val="both"/>
        <w:rPr>
          <w:spacing w:val="4"/>
          <w:sz w:val="26"/>
          <w:szCs w:val="26"/>
        </w:rPr>
      </w:pPr>
      <w:r w:rsidRPr="004C1E64">
        <w:rPr>
          <w:spacing w:val="4"/>
          <w:sz w:val="26"/>
          <w:szCs w:val="26"/>
        </w:rPr>
        <w:t xml:space="preserve">В районе функционирует районная межведомственная комиссия по вопросам социальной защиты и реабилитации инвалидов, целью которой является организация межведомственного взаимодействия и </w:t>
      </w:r>
      <w:r w:rsidRPr="004C1E64">
        <w:rPr>
          <w:sz w:val="26"/>
          <w:szCs w:val="26"/>
        </w:rPr>
        <w:t>координация работы по реализации индивидуальных программ реабилитации инвалидов в части социальной, медицинской, культурной, профессиональной реабилитации,  осуществление работы по организации и  контролю за созданием в районе доступной среды для маломобильных групп населения.</w:t>
      </w:r>
    </w:p>
    <w:p w:rsidR="004C1E64" w:rsidRPr="004C1E64" w:rsidRDefault="004C1E64" w:rsidP="004C1E64">
      <w:pPr>
        <w:shd w:val="clear" w:color="auto" w:fill="FFFFFF"/>
        <w:ind w:firstLine="709"/>
        <w:jc w:val="both"/>
        <w:rPr>
          <w:sz w:val="26"/>
          <w:szCs w:val="26"/>
        </w:rPr>
      </w:pPr>
      <w:r w:rsidRPr="004C1E64">
        <w:rPr>
          <w:spacing w:val="4"/>
          <w:sz w:val="26"/>
          <w:szCs w:val="26"/>
        </w:rPr>
        <w:t>Реабилитационные услуги лица с ограниченными возможностями здоровья получают на базе МБУ КЦСОН Болотнинского района, ГБУЗ НСО «Болотнинская центральная районная больница», отдела культуры Болотнинского района, образовательных учреждений  Болотнинского района, в том числе  на базе спортивной школы «ТЕМП».</w:t>
      </w:r>
      <w:r w:rsidRPr="004C1E64">
        <w:rPr>
          <w:sz w:val="26"/>
          <w:szCs w:val="26"/>
        </w:rPr>
        <w:t xml:space="preserve"> Вопросы профессиональной реабилитации людей с ограниченными возможностями здоровья решаются совместно с районным центром  занятости населения. </w:t>
      </w:r>
    </w:p>
    <w:p w:rsidR="004C1E64" w:rsidRPr="004C1E64" w:rsidRDefault="004C1E64" w:rsidP="004C1E64">
      <w:pPr>
        <w:pStyle w:val="a5"/>
        <w:jc w:val="right"/>
        <w:rPr>
          <w:b w:val="0"/>
          <w:i/>
          <w:sz w:val="26"/>
          <w:szCs w:val="26"/>
        </w:rPr>
      </w:pPr>
      <w:r w:rsidRPr="004C1E64">
        <w:rPr>
          <w:b w:val="0"/>
          <w:i/>
          <w:sz w:val="26"/>
          <w:szCs w:val="26"/>
        </w:rPr>
        <w:t>Таблица №20</w:t>
      </w:r>
    </w:p>
    <w:p w:rsidR="004C1E64" w:rsidRPr="004C1E64" w:rsidRDefault="004C1E64" w:rsidP="004C1E64">
      <w:pPr>
        <w:pStyle w:val="a5"/>
        <w:rPr>
          <w:b w:val="0"/>
          <w:i/>
          <w:sz w:val="26"/>
          <w:szCs w:val="26"/>
        </w:rPr>
      </w:pPr>
      <w:r w:rsidRPr="004C1E64">
        <w:rPr>
          <w:b w:val="0"/>
          <w:i/>
          <w:sz w:val="26"/>
          <w:szCs w:val="26"/>
        </w:rPr>
        <w:t>Реабилитация инвалидов в учреждениях, оказывающих реабилитационные услуги.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3"/>
        <w:gridCol w:w="1681"/>
        <w:gridCol w:w="1410"/>
        <w:gridCol w:w="1305"/>
        <w:gridCol w:w="1232"/>
        <w:gridCol w:w="1410"/>
        <w:gridCol w:w="1048"/>
      </w:tblGrid>
      <w:tr w:rsidR="004C1E64" w:rsidRPr="004C1E64" w:rsidTr="00B57768">
        <w:trPr>
          <w:trHeight w:val="79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 xml:space="preserve">Прошли курс реабилитации (полный, сокращенны)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На базе лечебно-профилактических учреждений СМСУ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В отделение социальной</w:t>
            </w:r>
          </w:p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реабилитации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В областных реабилитационных центрах,</w:t>
            </w:r>
          </w:p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сан-курортное лечение.</w:t>
            </w:r>
          </w:p>
        </w:tc>
      </w:tr>
      <w:tr w:rsidR="004C1E64" w:rsidRPr="004C1E64" w:rsidTr="00B57768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Дети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Взрослые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Дети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Взрослые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Дети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Взрослые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Дети</w:t>
            </w:r>
          </w:p>
        </w:tc>
      </w:tr>
      <w:tr w:rsidR="004C1E64" w:rsidRPr="004C1E64" w:rsidTr="00B57768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r w:rsidRPr="004C1E64">
              <w:t>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157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4" w:rsidRPr="004C1E64" w:rsidRDefault="004C1E64" w:rsidP="00B57768">
            <w:pPr>
              <w:pStyle w:val="af2"/>
              <w:spacing w:line="276" w:lineRule="auto"/>
              <w:jc w:val="both"/>
              <w:rPr>
                <w:b w:val="0"/>
              </w:rPr>
            </w:pPr>
            <w:r w:rsidRPr="004C1E64">
              <w:rPr>
                <w:b w:val="0"/>
              </w:rPr>
              <w:t>0</w:t>
            </w:r>
          </w:p>
        </w:tc>
      </w:tr>
    </w:tbl>
    <w:p w:rsidR="004C1E64" w:rsidRDefault="004C1E64" w:rsidP="004C1E64">
      <w:pPr>
        <w:ind w:left="-142" w:firstLine="426"/>
        <w:jc w:val="both"/>
        <w:outlineLvl w:val="0"/>
        <w:rPr>
          <w:sz w:val="26"/>
          <w:szCs w:val="26"/>
        </w:rPr>
      </w:pPr>
      <w:r w:rsidRPr="004C1E64">
        <w:rPr>
          <w:sz w:val="26"/>
          <w:szCs w:val="26"/>
        </w:rPr>
        <w:t>Реабилитация детей-инвалидов на базе детского отделения ГБУЗ НСО Болотнинская ЦРБ в 2020-2021годах не проводилась в связи с отсутствием со стороны родителей обращений на прохождение курса реабилитации на базе районной больницы (родители боятся внутрибольничной инфекции).</w:t>
      </w:r>
    </w:p>
    <w:p w:rsidR="00021606" w:rsidRPr="00021606" w:rsidRDefault="00021606" w:rsidP="00021606">
      <w:pPr>
        <w:shd w:val="clear" w:color="auto" w:fill="FFFFFF"/>
        <w:ind w:left="125"/>
        <w:jc w:val="right"/>
        <w:rPr>
          <w:i/>
          <w:spacing w:val="4"/>
          <w:sz w:val="26"/>
          <w:szCs w:val="26"/>
        </w:rPr>
      </w:pPr>
      <w:r w:rsidRPr="00021606">
        <w:rPr>
          <w:i/>
          <w:spacing w:val="4"/>
          <w:sz w:val="26"/>
          <w:szCs w:val="26"/>
        </w:rPr>
        <w:t>Таблица №21</w:t>
      </w:r>
    </w:p>
    <w:p w:rsidR="00021606" w:rsidRPr="00021606" w:rsidRDefault="00021606" w:rsidP="00021606">
      <w:pPr>
        <w:shd w:val="clear" w:color="auto" w:fill="FFFFFF"/>
        <w:ind w:left="125"/>
        <w:jc w:val="center"/>
        <w:rPr>
          <w:i/>
          <w:spacing w:val="4"/>
          <w:sz w:val="26"/>
          <w:szCs w:val="26"/>
        </w:rPr>
      </w:pPr>
      <w:r w:rsidRPr="00021606">
        <w:rPr>
          <w:i/>
          <w:spacing w:val="4"/>
          <w:sz w:val="26"/>
          <w:szCs w:val="26"/>
        </w:rPr>
        <w:t>Движение клиентов, состоящих на учёте в отделении социальной реабилитации инвалидов МБУ КЦСОН Болотнинского района НСО»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45"/>
        <w:gridCol w:w="1218"/>
        <w:gridCol w:w="1715"/>
        <w:gridCol w:w="1700"/>
        <w:gridCol w:w="1652"/>
        <w:gridCol w:w="965"/>
        <w:gridCol w:w="1134"/>
      </w:tblGrid>
      <w:tr w:rsidR="00021606" w:rsidRPr="00021606" w:rsidTr="00B57768">
        <w:trPr>
          <w:trHeight w:val="720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Сняли группу инвалидности,</w:t>
            </w:r>
          </w:p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Переход во взрослую группу инвалидности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Отказались от разраб. ИПРИ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jc w:val="center"/>
            </w:pPr>
            <w:r w:rsidRPr="00021606">
              <w:t>Усилена группа инвалидности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Снижена</w:t>
            </w:r>
          </w:p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группа инвалидности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умерло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jc w:val="center"/>
            </w:pPr>
            <w:r w:rsidRPr="00021606">
              <w:t>выехало</w:t>
            </w:r>
          </w:p>
        </w:tc>
      </w:tr>
      <w:tr w:rsidR="00021606" w:rsidRPr="00021606" w:rsidTr="00B57768">
        <w:trPr>
          <w:trHeight w:val="1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Взрос.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Дети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</w:pPr>
          </w:p>
        </w:tc>
      </w:tr>
      <w:tr w:rsidR="00021606" w:rsidRPr="00021606" w:rsidTr="00B57768">
        <w:trPr>
          <w:trHeight w:val="701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Сняли гр.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Перешли во вз.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06" w:rsidRPr="00021606" w:rsidRDefault="00021606" w:rsidP="00B57768">
            <w:pPr>
              <w:widowControl/>
              <w:autoSpaceDE/>
              <w:autoSpaceDN/>
              <w:adjustRightInd/>
            </w:pPr>
          </w:p>
        </w:tc>
      </w:tr>
      <w:tr w:rsidR="00021606" w:rsidRPr="00021606" w:rsidTr="00B57768">
        <w:trPr>
          <w:trHeight w:val="4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pStyle w:val="a5"/>
              <w:rPr>
                <w:b w:val="0"/>
                <w:sz w:val="20"/>
                <w:szCs w:val="20"/>
              </w:rPr>
            </w:pPr>
            <w:r w:rsidRPr="00021606"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6" w:rsidRPr="00021606" w:rsidRDefault="00021606" w:rsidP="00B57768">
            <w:pPr>
              <w:jc w:val="center"/>
            </w:pPr>
            <w:r w:rsidRPr="00021606">
              <w:t>3</w:t>
            </w:r>
          </w:p>
        </w:tc>
      </w:tr>
    </w:tbl>
    <w:p w:rsidR="005C70BB" w:rsidRPr="00021606" w:rsidRDefault="005C70BB" w:rsidP="009E0535">
      <w:pPr>
        <w:pStyle w:val="af2"/>
        <w:jc w:val="both"/>
        <w:rPr>
          <w:b w:val="0"/>
          <w:sz w:val="26"/>
          <w:szCs w:val="26"/>
        </w:rPr>
      </w:pPr>
    </w:p>
    <w:p w:rsidR="00A01C8C" w:rsidRPr="009E0535" w:rsidRDefault="005C70BB" w:rsidP="006868D7">
      <w:pPr>
        <w:pStyle w:val="af2"/>
        <w:ind w:firstLine="700"/>
        <w:jc w:val="center"/>
        <w:rPr>
          <w:sz w:val="26"/>
          <w:szCs w:val="26"/>
        </w:rPr>
      </w:pPr>
      <w:r w:rsidRPr="009E0535">
        <w:rPr>
          <w:sz w:val="26"/>
          <w:szCs w:val="26"/>
        </w:rPr>
        <w:t>8.1. Социальное обслуживание инвалидов старше</w:t>
      </w:r>
      <w:r w:rsidR="00A01C8C" w:rsidRPr="009E0535">
        <w:rPr>
          <w:sz w:val="26"/>
          <w:szCs w:val="26"/>
        </w:rPr>
        <w:t xml:space="preserve"> 18 лет.</w:t>
      </w:r>
    </w:p>
    <w:p w:rsidR="0013321A" w:rsidRPr="00021606" w:rsidRDefault="00DA5A88" w:rsidP="00021606">
      <w:pPr>
        <w:pStyle w:val="af2"/>
        <w:ind w:firstLine="700"/>
        <w:jc w:val="both"/>
        <w:rPr>
          <w:b w:val="0"/>
          <w:sz w:val="26"/>
          <w:szCs w:val="26"/>
        </w:rPr>
      </w:pPr>
      <w:r w:rsidRPr="009E0535">
        <w:rPr>
          <w:b w:val="0"/>
          <w:sz w:val="26"/>
          <w:szCs w:val="26"/>
        </w:rPr>
        <w:t>В 20</w:t>
      </w:r>
      <w:r w:rsidR="007831E8" w:rsidRPr="009E0535">
        <w:rPr>
          <w:b w:val="0"/>
          <w:sz w:val="26"/>
          <w:szCs w:val="26"/>
        </w:rPr>
        <w:t>2</w:t>
      </w:r>
      <w:r w:rsidR="009E0535" w:rsidRPr="009E0535">
        <w:rPr>
          <w:b w:val="0"/>
          <w:sz w:val="26"/>
          <w:szCs w:val="26"/>
        </w:rPr>
        <w:t>1</w:t>
      </w:r>
      <w:r w:rsidRPr="009E0535">
        <w:rPr>
          <w:b w:val="0"/>
          <w:sz w:val="26"/>
          <w:szCs w:val="26"/>
        </w:rPr>
        <w:t>году районной межведомственной комиссией по признанию граждан нуждающимися в социальном обслуживании и составлению ИППСУ в отделение социальной ре</w:t>
      </w:r>
      <w:r w:rsidR="009431D3" w:rsidRPr="009E0535">
        <w:rPr>
          <w:b w:val="0"/>
          <w:sz w:val="26"/>
          <w:szCs w:val="26"/>
        </w:rPr>
        <w:t>абилитации инвалидов разработаны</w:t>
      </w:r>
      <w:r w:rsidRPr="009E0535">
        <w:rPr>
          <w:b w:val="0"/>
          <w:sz w:val="26"/>
          <w:szCs w:val="26"/>
        </w:rPr>
        <w:t xml:space="preserve"> впервые</w:t>
      </w:r>
      <w:r w:rsidR="00021606">
        <w:rPr>
          <w:b w:val="0"/>
          <w:sz w:val="26"/>
          <w:szCs w:val="26"/>
        </w:rPr>
        <w:t xml:space="preserve">  ИППСУ инвалидам старше 18 лет: впервые - </w:t>
      </w:r>
      <w:r w:rsidR="007831E8" w:rsidRPr="009E0535">
        <w:rPr>
          <w:b w:val="0"/>
          <w:sz w:val="26"/>
          <w:szCs w:val="26"/>
        </w:rPr>
        <w:t>3</w:t>
      </w:r>
      <w:r w:rsidR="009E0535" w:rsidRPr="009E0535">
        <w:rPr>
          <w:b w:val="0"/>
          <w:sz w:val="26"/>
          <w:szCs w:val="26"/>
        </w:rPr>
        <w:t>1</w:t>
      </w:r>
      <w:r w:rsidR="009431D3" w:rsidRPr="009E0535">
        <w:rPr>
          <w:b w:val="0"/>
          <w:sz w:val="26"/>
          <w:szCs w:val="26"/>
        </w:rPr>
        <w:t>программ</w:t>
      </w:r>
      <w:r w:rsidR="009E0535" w:rsidRPr="009E0535">
        <w:rPr>
          <w:b w:val="0"/>
          <w:sz w:val="26"/>
          <w:szCs w:val="26"/>
        </w:rPr>
        <w:t>а</w:t>
      </w:r>
      <w:r w:rsidR="009431D3" w:rsidRPr="009E0535">
        <w:rPr>
          <w:b w:val="0"/>
          <w:sz w:val="26"/>
          <w:szCs w:val="26"/>
        </w:rPr>
        <w:t>,</w:t>
      </w:r>
      <w:r w:rsidRPr="009E0535">
        <w:rPr>
          <w:b w:val="0"/>
          <w:sz w:val="26"/>
          <w:szCs w:val="26"/>
        </w:rPr>
        <w:t xml:space="preserve">  повторно </w:t>
      </w:r>
      <w:r w:rsidR="007831E8" w:rsidRPr="009E0535">
        <w:rPr>
          <w:b w:val="0"/>
          <w:sz w:val="26"/>
          <w:szCs w:val="26"/>
        </w:rPr>
        <w:t>–</w:t>
      </w:r>
      <w:r w:rsidR="000879AD" w:rsidRPr="009E0535">
        <w:rPr>
          <w:b w:val="0"/>
          <w:sz w:val="26"/>
          <w:szCs w:val="26"/>
        </w:rPr>
        <w:t xml:space="preserve"> </w:t>
      </w:r>
      <w:r w:rsidR="009E0535" w:rsidRPr="009E0535">
        <w:rPr>
          <w:b w:val="0"/>
          <w:sz w:val="26"/>
          <w:szCs w:val="26"/>
        </w:rPr>
        <w:t xml:space="preserve">129 </w:t>
      </w:r>
      <w:r w:rsidR="007831E8" w:rsidRPr="009E0535">
        <w:rPr>
          <w:b w:val="0"/>
          <w:sz w:val="26"/>
          <w:szCs w:val="26"/>
        </w:rPr>
        <w:t>программ</w:t>
      </w:r>
      <w:r w:rsidRPr="009E0535">
        <w:rPr>
          <w:b w:val="0"/>
          <w:sz w:val="26"/>
          <w:szCs w:val="26"/>
        </w:rPr>
        <w:t>.</w:t>
      </w:r>
    </w:p>
    <w:p w:rsidR="005F4078" w:rsidRPr="00021606" w:rsidRDefault="0013321A" w:rsidP="006868D7">
      <w:pPr>
        <w:jc w:val="both"/>
        <w:rPr>
          <w:sz w:val="26"/>
          <w:szCs w:val="26"/>
        </w:rPr>
      </w:pPr>
      <w:r w:rsidRPr="009E0535">
        <w:rPr>
          <w:color w:val="FF0000"/>
          <w:sz w:val="26"/>
          <w:szCs w:val="26"/>
        </w:rPr>
        <w:t xml:space="preserve">           </w:t>
      </w:r>
      <w:r w:rsidRPr="00021606">
        <w:rPr>
          <w:sz w:val="26"/>
          <w:szCs w:val="26"/>
        </w:rPr>
        <w:t>Из инвалидов</w:t>
      </w:r>
      <w:r w:rsidR="00A47F9E" w:rsidRPr="00021606">
        <w:rPr>
          <w:sz w:val="26"/>
          <w:szCs w:val="26"/>
        </w:rPr>
        <w:t>, старше 18 лет</w:t>
      </w:r>
      <w:r w:rsidRPr="00021606">
        <w:rPr>
          <w:sz w:val="26"/>
          <w:szCs w:val="26"/>
        </w:rPr>
        <w:t>,  имеющих ИП</w:t>
      </w:r>
      <w:r w:rsidR="0070352E" w:rsidRPr="00021606">
        <w:rPr>
          <w:sz w:val="26"/>
          <w:szCs w:val="26"/>
        </w:rPr>
        <w:t>РА</w:t>
      </w:r>
      <w:r w:rsidRPr="00021606">
        <w:rPr>
          <w:sz w:val="26"/>
          <w:szCs w:val="26"/>
        </w:rPr>
        <w:t>, в 20</w:t>
      </w:r>
      <w:r w:rsidR="005F4078" w:rsidRPr="00021606">
        <w:rPr>
          <w:sz w:val="26"/>
          <w:szCs w:val="26"/>
        </w:rPr>
        <w:t>2</w:t>
      </w:r>
      <w:r w:rsidR="009E0535" w:rsidRPr="00021606">
        <w:rPr>
          <w:sz w:val="26"/>
          <w:szCs w:val="26"/>
        </w:rPr>
        <w:t>1</w:t>
      </w:r>
      <w:r w:rsidRPr="00021606">
        <w:rPr>
          <w:sz w:val="26"/>
          <w:szCs w:val="26"/>
        </w:rPr>
        <w:t xml:space="preserve">году услуги получили </w:t>
      </w:r>
      <w:r w:rsidR="00A47F9E" w:rsidRPr="00021606">
        <w:rPr>
          <w:sz w:val="26"/>
          <w:szCs w:val="26"/>
        </w:rPr>
        <w:t>157</w:t>
      </w:r>
      <w:r w:rsidR="006868D7" w:rsidRPr="00021606">
        <w:rPr>
          <w:sz w:val="26"/>
          <w:szCs w:val="26"/>
        </w:rPr>
        <w:t xml:space="preserve"> человек</w:t>
      </w:r>
      <w:r w:rsidR="00021606" w:rsidRPr="00021606">
        <w:rPr>
          <w:sz w:val="26"/>
          <w:szCs w:val="26"/>
        </w:rPr>
        <w:t xml:space="preserve">. </w:t>
      </w:r>
      <w:r w:rsidR="006868D7" w:rsidRPr="00021606">
        <w:rPr>
          <w:sz w:val="26"/>
          <w:szCs w:val="26"/>
        </w:rPr>
        <w:t>В</w:t>
      </w:r>
      <w:r w:rsidR="005F4078" w:rsidRPr="00021606">
        <w:rPr>
          <w:sz w:val="26"/>
          <w:szCs w:val="26"/>
        </w:rPr>
        <w:t>стали на учёт в отделение социальной реабилитации инвалидов (сдали документы)</w:t>
      </w:r>
      <w:r w:rsidR="00021606" w:rsidRPr="00021606">
        <w:rPr>
          <w:sz w:val="26"/>
          <w:szCs w:val="26"/>
        </w:rPr>
        <w:t xml:space="preserve"> ещё </w:t>
      </w:r>
      <w:r w:rsidR="006868D7" w:rsidRPr="00021606">
        <w:rPr>
          <w:sz w:val="26"/>
          <w:szCs w:val="26"/>
        </w:rPr>
        <w:t>2</w:t>
      </w:r>
      <w:r w:rsidR="00021606" w:rsidRPr="00021606">
        <w:rPr>
          <w:sz w:val="26"/>
          <w:szCs w:val="26"/>
        </w:rPr>
        <w:t>12</w:t>
      </w:r>
      <w:r w:rsidR="006868D7" w:rsidRPr="00021606">
        <w:rPr>
          <w:sz w:val="26"/>
          <w:szCs w:val="26"/>
        </w:rPr>
        <w:t xml:space="preserve"> чел., имеющих ИПРИ(А)</w:t>
      </w:r>
      <w:r w:rsidR="005F4078" w:rsidRPr="00021606">
        <w:rPr>
          <w:sz w:val="26"/>
          <w:szCs w:val="26"/>
        </w:rPr>
        <w:t>, но за разработкой ИППСУ и получ</w:t>
      </w:r>
      <w:r w:rsidR="003A6FD5" w:rsidRPr="00021606">
        <w:rPr>
          <w:sz w:val="26"/>
          <w:szCs w:val="26"/>
        </w:rPr>
        <w:t>ением социальных услуг на обрати</w:t>
      </w:r>
      <w:r w:rsidR="005F4078" w:rsidRPr="00021606">
        <w:rPr>
          <w:sz w:val="26"/>
          <w:szCs w:val="26"/>
        </w:rPr>
        <w:t>лись.</w:t>
      </w:r>
    </w:p>
    <w:p w:rsidR="00723E78" w:rsidRDefault="00723E78" w:rsidP="00723E78">
      <w:pPr>
        <w:pStyle w:val="af2"/>
        <w:ind w:firstLine="426"/>
        <w:jc w:val="both"/>
        <w:rPr>
          <w:b w:val="0"/>
          <w:sz w:val="28"/>
          <w:szCs w:val="28"/>
        </w:rPr>
      </w:pPr>
      <w:r w:rsidRPr="00841B52">
        <w:rPr>
          <w:b w:val="0"/>
          <w:sz w:val="28"/>
          <w:szCs w:val="28"/>
        </w:rPr>
        <w:t xml:space="preserve">С целью  проведения социальной реабилитации   в условиях стационара  (палата реабилитации) </w:t>
      </w:r>
      <w:r>
        <w:rPr>
          <w:b w:val="0"/>
          <w:sz w:val="28"/>
          <w:szCs w:val="28"/>
        </w:rPr>
        <w:t xml:space="preserve">на базе ГБУЗ НСО Болотнинская ЦРБ проводилась </w:t>
      </w:r>
      <w:r w:rsidRPr="00841B52">
        <w:rPr>
          <w:b w:val="0"/>
          <w:sz w:val="28"/>
          <w:szCs w:val="28"/>
        </w:rPr>
        <w:t xml:space="preserve"> консультативно-отборочная комиссия</w:t>
      </w:r>
      <w:r>
        <w:rPr>
          <w:b w:val="0"/>
          <w:sz w:val="28"/>
          <w:szCs w:val="28"/>
        </w:rPr>
        <w:t xml:space="preserve">, </w:t>
      </w:r>
      <w:r w:rsidRPr="00841B52">
        <w:rPr>
          <w:b w:val="0"/>
          <w:sz w:val="28"/>
          <w:szCs w:val="28"/>
        </w:rPr>
        <w:t xml:space="preserve">обратилось  </w:t>
      </w:r>
      <w:r>
        <w:rPr>
          <w:b w:val="0"/>
          <w:sz w:val="28"/>
          <w:szCs w:val="28"/>
        </w:rPr>
        <w:t>за реабилитацией   45 человек, имеющих инвалидность, из них прошли реабилитацию – 39 человек.</w:t>
      </w:r>
      <w:r w:rsidRPr="00841B52">
        <w:rPr>
          <w:b w:val="0"/>
          <w:sz w:val="28"/>
          <w:szCs w:val="28"/>
        </w:rPr>
        <w:t xml:space="preserve"> Количество   человек прошедших  реабилитацию  сократилось  в связи с  карантинными мероприятиями по </w:t>
      </w:r>
      <w:r w:rsidRPr="00841B52">
        <w:rPr>
          <w:b w:val="0"/>
          <w:sz w:val="28"/>
          <w:szCs w:val="28"/>
          <w:lang w:val="en-US"/>
        </w:rPr>
        <w:t>COVID</w:t>
      </w:r>
      <w:r w:rsidRPr="00841B52">
        <w:rPr>
          <w:b w:val="0"/>
          <w:sz w:val="28"/>
          <w:szCs w:val="28"/>
        </w:rPr>
        <w:t>-19.</w:t>
      </w:r>
    </w:p>
    <w:p w:rsidR="00723E78" w:rsidRPr="00841B52" w:rsidRDefault="00723E78" w:rsidP="00723E78">
      <w:pPr>
        <w:pStyle w:val="af2"/>
        <w:ind w:firstLine="426"/>
        <w:jc w:val="both"/>
        <w:rPr>
          <w:b w:val="0"/>
          <w:sz w:val="28"/>
          <w:szCs w:val="28"/>
        </w:rPr>
      </w:pPr>
      <w:r w:rsidRPr="00841B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рамках реабилитационных мероприятий с</w:t>
      </w:r>
      <w:r w:rsidRPr="00841B52">
        <w:rPr>
          <w:b w:val="0"/>
          <w:sz w:val="28"/>
          <w:szCs w:val="28"/>
        </w:rPr>
        <w:t xml:space="preserve">пециалистом по социальной работе </w:t>
      </w:r>
      <w:r>
        <w:rPr>
          <w:b w:val="0"/>
          <w:sz w:val="28"/>
          <w:szCs w:val="28"/>
        </w:rPr>
        <w:t xml:space="preserve">отделения социальной реабилитации инвалидов </w:t>
      </w:r>
      <w:r w:rsidRPr="00841B52">
        <w:rPr>
          <w:b w:val="0"/>
          <w:sz w:val="28"/>
          <w:szCs w:val="28"/>
        </w:rPr>
        <w:t xml:space="preserve">проводятся мероприятия валеологического  направления:   «Составляющие здорового  образа жизни»  </w:t>
      </w:r>
      <w:r>
        <w:rPr>
          <w:b w:val="0"/>
          <w:sz w:val="28"/>
          <w:szCs w:val="28"/>
        </w:rPr>
        <w:t>п</w:t>
      </w:r>
      <w:r w:rsidRPr="00841B52">
        <w:rPr>
          <w:b w:val="0"/>
          <w:sz w:val="28"/>
          <w:szCs w:val="28"/>
        </w:rPr>
        <w:t>осле проведенного курса реабилитации в состояние взрослого инвалида  развиваются способности к самореализации, самовоспитанию, самореабилитации, расширяется социальный и коммуникативный интеллект.</w:t>
      </w:r>
    </w:p>
    <w:p w:rsidR="0013321A" w:rsidRPr="00723E78" w:rsidRDefault="0013321A" w:rsidP="0013321A">
      <w:pPr>
        <w:jc w:val="both"/>
        <w:rPr>
          <w:sz w:val="27"/>
          <w:szCs w:val="27"/>
        </w:rPr>
      </w:pPr>
    </w:p>
    <w:p w:rsidR="00FE7FEE" w:rsidRPr="00723E78" w:rsidRDefault="00FE7FEE" w:rsidP="00723E78">
      <w:pPr>
        <w:shd w:val="clear" w:color="auto" w:fill="FFFFFF"/>
        <w:jc w:val="center"/>
        <w:rPr>
          <w:b/>
          <w:bCs/>
          <w:spacing w:val="1"/>
          <w:sz w:val="26"/>
          <w:szCs w:val="26"/>
        </w:rPr>
      </w:pPr>
      <w:r w:rsidRPr="00723E78">
        <w:rPr>
          <w:b/>
          <w:bCs/>
          <w:spacing w:val="1"/>
          <w:sz w:val="26"/>
          <w:szCs w:val="26"/>
        </w:rPr>
        <w:t>8.2. Социальная поддержка детей – инвалидов.</w:t>
      </w:r>
    </w:p>
    <w:p w:rsidR="00723E78" w:rsidRPr="00723E78" w:rsidRDefault="00723E78" w:rsidP="00723E78">
      <w:pPr>
        <w:shd w:val="clear" w:color="auto" w:fill="FFFFFF"/>
        <w:jc w:val="center"/>
        <w:rPr>
          <w:b/>
          <w:bCs/>
          <w:spacing w:val="1"/>
          <w:sz w:val="26"/>
          <w:szCs w:val="26"/>
        </w:rPr>
      </w:pPr>
    </w:p>
    <w:p w:rsidR="00723E78" w:rsidRPr="00723E78" w:rsidRDefault="00FE7FEE" w:rsidP="00723E78">
      <w:pPr>
        <w:ind w:firstLine="709"/>
        <w:jc w:val="both"/>
        <w:rPr>
          <w:sz w:val="26"/>
          <w:szCs w:val="26"/>
        </w:rPr>
      </w:pPr>
      <w:r w:rsidRPr="00723E78">
        <w:rPr>
          <w:sz w:val="26"/>
          <w:szCs w:val="26"/>
        </w:rPr>
        <w:t>На 01.01.202</w:t>
      </w:r>
      <w:r w:rsidR="00723E78" w:rsidRPr="00723E78">
        <w:rPr>
          <w:sz w:val="26"/>
          <w:szCs w:val="26"/>
        </w:rPr>
        <w:t>1</w:t>
      </w:r>
      <w:r w:rsidRPr="00723E78">
        <w:rPr>
          <w:sz w:val="26"/>
          <w:szCs w:val="26"/>
        </w:rPr>
        <w:t>г. на учёте  в отделении социальной реабилитации инвалидов МБУ «КЦСОН Болотнинского района</w:t>
      </w:r>
      <w:r w:rsidR="00DA3B67">
        <w:rPr>
          <w:sz w:val="26"/>
          <w:szCs w:val="26"/>
        </w:rPr>
        <w:t xml:space="preserve"> НСО</w:t>
      </w:r>
      <w:r w:rsidRPr="00723E78">
        <w:rPr>
          <w:sz w:val="26"/>
          <w:szCs w:val="26"/>
        </w:rPr>
        <w:t>» состоит 11</w:t>
      </w:r>
      <w:r w:rsidR="00723E78" w:rsidRPr="00723E78">
        <w:rPr>
          <w:sz w:val="26"/>
          <w:szCs w:val="26"/>
        </w:rPr>
        <w:t>3</w:t>
      </w:r>
      <w:r w:rsidRPr="00723E78">
        <w:rPr>
          <w:sz w:val="26"/>
          <w:szCs w:val="26"/>
        </w:rPr>
        <w:t xml:space="preserve">  семей с детьми-инвалидами, в которых проживает 120 детей-инвалидов.</w:t>
      </w:r>
    </w:p>
    <w:p w:rsidR="00FE7FEE" w:rsidRPr="00723E78" w:rsidRDefault="00FE7FEE" w:rsidP="00FE7FEE">
      <w:pPr>
        <w:ind w:firstLine="709"/>
        <w:jc w:val="right"/>
        <w:rPr>
          <w:i/>
        </w:rPr>
      </w:pPr>
      <w:r w:rsidRPr="00723E78">
        <w:rPr>
          <w:i/>
        </w:rPr>
        <w:t>Таблица №</w:t>
      </w:r>
      <w:r w:rsidR="00A46BAD" w:rsidRPr="00723E78">
        <w:rPr>
          <w:i/>
        </w:rPr>
        <w:t>2</w:t>
      </w:r>
      <w:r w:rsidR="00723E78" w:rsidRPr="00723E78">
        <w:rPr>
          <w:i/>
        </w:rPr>
        <w:t>2</w:t>
      </w:r>
    </w:p>
    <w:p w:rsidR="00FE7FEE" w:rsidRPr="00723E78" w:rsidRDefault="00FE7FEE" w:rsidP="00FE7FEE">
      <w:pPr>
        <w:ind w:firstLine="709"/>
        <w:jc w:val="center"/>
        <w:rPr>
          <w:sz w:val="26"/>
          <w:szCs w:val="26"/>
        </w:rPr>
      </w:pPr>
      <w:r w:rsidRPr="00723E78">
        <w:rPr>
          <w:sz w:val="26"/>
          <w:szCs w:val="26"/>
        </w:rPr>
        <w:t>Возрастной состав детей-инвалидов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843"/>
        <w:gridCol w:w="1418"/>
        <w:gridCol w:w="1842"/>
        <w:gridCol w:w="1843"/>
      </w:tblGrid>
      <w:tr w:rsidR="00723E78" w:rsidRPr="00723E78" w:rsidTr="00723E78">
        <w:tc>
          <w:tcPr>
            <w:tcW w:w="2126" w:type="dxa"/>
          </w:tcPr>
          <w:p w:rsidR="00FE7FEE" w:rsidRPr="00723E78" w:rsidRDefault="00FE7FEE" w:rsidP="00582864">
            <w:pPr>
              <w:jc w:val="center"/>
            </w:pPr>
            <w:r w:rsidRPr="00723E78">
              <w:t>0-3 лет</w:t>
            </w:r>
          </w:p>
        </w:tc>
        <w:tc>
          <w:tcPr>
            <w:tcW w:w="1843" w:type="dxa"/>
          </w:tcPr>
          <w:p w:rsidR="00FE7FEE" w:rsidRPr="00723E78" w:rsidRDefault="00FE7FEE" w:rsidP="00582864">
            <w:pPr>
              <w:jc w:val="center"/>
            </w:pPr>
            <w:r w:rsidRPr="00723E78">
              <w:t>3-7 лет</w:t>
            </w:r>
          </w:p>
        </w:tc>
        <w:tc>
          <w:tcPr>
            <w:tcW w:w="1418" w:type="dxa"/>
          </w:tcPr>
          <w:p w:rsidR="00FE7FEE" w:rsidRPr="00723E78" w:rsidRDefault="00FE7FEE" w:rsidP="00582864">
            <w:pPr>
              <w:jc w:val="center"/>
            </w:pPr>
            <w:r w:rsidRPr="00723E78">
              <w:t>7-10 лет</w:t>
            </w:r>
          </w:p>
        </w:tc>
        <w:tc>
          <w:tcPr>
            <w:tcW w:w="1842" w:type="dxa"/>
          </w:tcPr>
          <w:p w:rsidR="00FE7FEE" w:rsidRPr="00723E78" w:rsidRDefault="00FE7FEE" w:rsidP="00582864">
            <w:pPr>
              <w:jc w:val="center"/>
            </w:pPr>
            <w:r w:rsidRPr="00723E78">
              <w:t>10-14лет</w:t>
            </w:r>
          </w:p>
        </w:tc>
        <w:tc>
          <w:tcPr>
            <w:tcW w:w="1843" w:type="dxa"/>
          </w:tcPr>
          <w:p w:rsidR="00FE7FEE" w:rsidRPr="00723E78" w:rsidRDefault="00FE7FEE" w:rsidP="00582864">
            <w:pPr>
              <w:jc w:val="center"/>
            </w:pPr>
            <w:r w:rsidRPr="00723E78">
              <w:t>14-18 лет</w:t>
            </w:r>
          </w:p>
        </w:tc>
      </w:tr>
      <w:tr w:rsidR="00723E78" w:rsidRPr="00723E78" w:rsidTr="00723E78">
        <w:tc>
          <w:tcPr>
            <w:tcW w:w="2126" w:type="dxa"/>
          </w:tcPr>
          <w:p w:rsidR="00FE7FEE" w:rsidRPr="00723E78" w:rsidRDefault="00FE7FEE" w:rsidP="00582864">
            <w:pPr>
              <w:jc w:val="center"/>
            </w:pPr>
            <w:r w:rsidRPr="00723E78">
              <w:t>1</w:t>
            </w:r>
          </w:p>
          <w:p w:rsidR="00FE7FEE" w:rsidRPr="00723E78" w:rsidRDefault="00FE7FEE" w:rsidP="00582864">
            <w:pPr>
              <w:jc w:val="center"/>
            </w:pPr>
          </w:p>
        </w:tc>
        <w:tc>
          <w:tcPr>
            <w:tcW w:w="1843" w:type="dxa"/>
          </w:tcPr>
          <w:p w:rsidR="00FE7FEE" w:rsidRPr="00723E78" w:rsidRDefault="00FE7FEE" w:rsidP="00723E78">
            <w:pPr>
              <w:jc w:val="center"/>
            </w:pPr>
            <w:r w:rsidRPr="00723E78">
              <w:t>1</w:t>
            </w:r>
            <w:r w:rsidR="00723E78" w:rsidRPr="00723E78">
              <w:t>4</w:t>
            </w:r>
          </w:p>
        </w:tc>
        <w:tc>
          <w:tcPr>
            <w:tcW w:w="1418" w:type="dxa"/>
          </w:tcPr>
          <w:p w:rsidR="00FE7FEE" w:rsidRPr="00723E78" w:rsidRDefault="00FE7FEE" w:rsidP="00582864">
            <w:pPr>
              <w:jc w:val="center"/>
            </w:pPr>
            <w:r w:rsidRPr="00723E78">
              <w:t>2</w:t>
            </w:r>
            <w:r w:rsidR="00723E78" w:rsidRPr="00723E78">
              <w:t>1</w:t>
            </w:r>
          </w:p>
          <w:p w:rsidR="00FE7FEE" w:rsidRPr="00723E78" w:rsidRDefault="00FE7FEE" w:rsidP="00582864">
            <w:pPr>
              <w:jc w:val="center"/>
            </w:pPr>
          </w:p>
        </w:tc>
        <w:tc>
          <w:tcPr>
            <w:tcW w:w="1842" w:type="dxa"/>
          </w:tcPr>
          <w:p w:rsidR="00FE7FEE" w:rsidRPr="00723E78" w:rsidRDefault="00FE7FEE" w:rsidP="00582864">
            <w:pPr>
              <w:jc w:val="center"/>
            </w:pPr>
            <w:r w:rsidRPr="00723E78">
              <w:t>4</w:t>
            </w:r>
            <w:r w:rsidR="00723E78" w:rsidRPr="00723E78">
              <w:t>0</w:t>
            </w:r>
          </w:p>
          <w:p w:rsidR="00FE7FEE" w:rsidRPr="00723E78" w:rsidRDefault="00FE7FEE" w:rsidP="00582864">
            <w:pPr>
              <w:jc w:val="center"/>
            </w:pPr>
          </w:p>
        </w:tc>
        <w:tc>
          <w:tcPr>
            <w:tcW w:w="1843" w:type="dxa"/>
          </w:tcPr>
          <w:p w:rsidR="00FE7FEE" w:rsidRPr="00723E78" w:rsidRDefault="00723E78" w:rsidP="00582864">
            <w:pPr>
              <w:jc w:val="center"/>
            </w:pPr>
            <w:r w:rsidRPr="00723E78">
              <w:t>44</w:t>
            </w:r>
          </w:p>
        </w:tc>
      </w:tr>
    </w:tbl>
    <w:p w:rsidR="00FE7FEE" w:rsidRPr="00723E78" w:rsidRDefault="00FE7FEE" w:rsidP="00FE7FEE">
      <w:pPr>
        <w:shd w:val="clear" w:color="auto" w:fill="FFFFFF"/>
        <w:jc w:val="both"/>
        <w:rPr>
          <w:sz w:val="26"/>
          <w:szCs w:val="26"/>
        </w:rPr>
      </w:pPr>
      <w:r w:rsidRPr="00723E78">
        <w:rPr>
          <w:sz w:val="27"/>
          <w:szCs w:val="27"/>
        </w:rPr>
        <w:t xml:space="preserve">           </w:t>
      </w:r>
      <w:r w:rsidRPr="00723E78">
        <w:rPr>
          <w:sz w:val="26"/>
          <w:szCs w:val="26"/>
        </w:rPr>
        <w:t>Все дети имеют индивидуальную программу реабилитации.</w:t>
      </w:r>
    </w:p>
    <w:p w:rsidR="00FE7FEE" w:rsidRPr="00723E78" w:rsidRDefault="00FE7FEE" w:rsidP="00FE7FEE">
      <w:pPr>
        <w:shd w:val="clear" w:color="auto" w:fill="FFFFFF"/>
        <w:ind w:firstLine="700"/>
        <w:jc w:val="both"/>
        <w:rPr>
          <w:sz w:val="26"/>
          <w:szCs w:val="26"/>
        </w:rPr>
      </w:pPr>
      <w:r w:rsidRPr="00723E78">
        <w:rPr>
          <w:sz w:val="26"/>
          <w:szCs w:val="26"/>
        </w:rPr>
        <w:t>Комиссией по признанию граждан нуждающимися в социальном о</w:t>
      </w:r>
      <w:r w:rsidR="003A6FD5" w:rsidRPr="00723E78">
        <w:rPr>
          <w:sz w:val="26"/>
          <w:szCs w:val="26"/>
        </w:rPr>
        <w:t>бслуживании и составлению ИППСУ, в течение года ИППСУ</w:t>
      </w:r>
      <w:r w:rsidRPr="00723E78">
        <w:rPr>
          <w:sz w:val="26"/>
          <w:szCs w:val="26"/>
        </w:rPr>
        <w:t xml:space="preserve"> в полустационарной форме социального обслуживания в отделении социальной реабилитации инвалидов</w:t>
      </w:r>
      <w:r w:rsidR="003A6FD5" w:rsidRPr="00723E78">
        <w:rPr>
          <w:sz w:val="26"/>
          <w:szCs w:val="26"/>
        </w:rPr>
        <w:t xml:space="preserve">, </w:t>
      </w:r>
      <w:r w:rsidRPr="00723E78">
        <w:rPr>
          <w:sz w:val="26"/>
          <w:szCs w:val="26"/>
        </w:rPr>
        <w:t xml:space="preserve"> разработаны  на детей, имеющих инвалидность: </w:t>
      </w:r>
    </w:p>
    <w:p w:rsidR="00723E78" w:rsidRPr="00723E78" w:rsidRDefault="00723E78" w:rsidP="003A6FD5">
      <w:pPr>
        <w:ind w:firstLine="709"/>
        <w:jc w:val="both"/>
        <w:rPr>
          <w:sz w:val="26"/>
          <w:szCs w:val="26"/>
        </w:rPr>
      </w:pPr>
      <w:r w:rsidRPr="00723E78">
        <w:rPr>
          <w:sz w:val="26"/>
          <w:szCs w:val="26"/>
        </w:rPr>
        <w:t xml:space="preserve">- </w:t>
      </w:r>
      <w:r w:rsidR="003A6FD5" w:rsidRPr="00723E78">
        <w:rPr>
          <w:sz w:val="26"/>
          <w:szCs w:val="26"/>
        </w:rPr>
        <w:t>в</w:t>
      </w:r>
      <w:r w:rsidR="00FE7FEE" w:rsidRPr="00723E78">
        <w:rPr>
          <w:sz w:val="26"/>
          <w:szCs w:val="26"/>
        </w:rPr>
        <w:t xml:space="preserve">первые </w:t>
      </w:r>
      <w:r w:rsidR="003A6FD5" w:rsidRPr="00723E78">
        <w:rPr>
          <w:sz w:val="26"/>
          <w:szCs w:val="26"/>
        </w:rPr>
        <w:t xml:space="preserve">на </w:t>
      </w:r>
      <w:r w:rsidR="00FE7FEE" w:rsidRPr="00723E78">
        <w:rPr>
          <w:sz w:val="26"/>
          <w:szCs w:val="26"/>
        </w:rPr>
        <w:t>1</w:t>
      </w:r>
      <w:r w:rsidRPr="00723E78">
        <w:rPr>
          <w:sz w:val="26"/>
          <w:szCs w:val="26"/>
        </w:rPr>
        <w:t>1</w:t>
      </w:r>
      <w:r w:rsidR="00FE7FEE" w:rsidRPr="00723E78">
        <w:rPr>
          <w:sz w:val="26"/>
          <w:szCs w:val="26"/>
        </w:rPr>
        <w:t xml:space="preserve"> детей и </w:t>
      </w:r>
      <w:r w:rsidRPr="00723E78">
        <w:rPr>
          <w:sz w:val="26"/>
          <w:szCs w:val="26"/>
        </w:rPr>
        <w:t>15</w:t>
      </w:r>
      <w:r w:rsidR="00FE7FEE" w:rsidRPr="00723E78">
        <w:rPr>
          <w:sz w:val="26"/>
          <w:szCs w:val="26"/>
        </w:rPr>
        <w:t xml:space="preserve"> родител</w:t>
      </w:r>
      <w:r w:rsidRPr="00723E78">
        <w:rPr>
          <w:sz w:val="26"/>
          <w:szCs w:val="26"/>
        </w:rPr>
        <w:t>ей</w:t>
      </w:r>
      <w:r w:rsidR="00FE7FEE" w:rsidRPr="00723E78">
        <w:rPr>
          <w:sz w:val="26"/>
          <w:szCs w:val="26"/>
        </w:rPr>
        <w:t>,</w:t>
      </w:r>
      <w:r w:rsidRPr="00723E78">
        <w:rPr>
          <w:sz w:val="26"/>
          <w:szCs w:val="26"/>
        </w:rPr>
        <w:t xml:space="preserve"> воспитывающих ребёнка-инвалида</w:t>
      </w:r>
      <w:r w:rsidR="00FE7FEE" w:rsidRPr="00723E78">
        <w:rPr>
          <w:sz w:val="26"/>
          <w:szCs w:val="26"/>
        </w:rPr>
        <w:t xml:space="preserve">; </w:t>
      </w:r>
    </w:p>
    <w:p w:rsidR="00FE7FEE" w:rsidRPr="00723E78" w:rsidRDefault="00723E78" w:rsidP="003A6FD5">
      <w:pPr>
        <w:ind w:firstLine="709"/>
        <w:jc w:val="both"/>
        <w:rPr>
          <w:sz w:val="26"/>
          <w:szCs w:val="26"/>
        </w:rPr>
      </w:pPr>
      <w:r w:rsidRPr="00723E78">
        <w:rPr>
          <w:sz w:val="26"/>
          <w:szCs w:val="26"/>
        </w:rPr>
        <w:t xml:space="preserve">- </w:t>
      </w:r>
      <w:r w:rsidR="00FE7FEE" w:rsidRPr="00723E78">
        <w:rPr>
          <w:sz w:val="26"/>
          <w:szCs w:val="26"/>
        </w:rPr>
        <w:t xml:space="preserve">повторно </w:t>
      </w:r>
      <w:r w:rsidR="003A6FD5" w:rsidRPr="00723E78">
        <w:rPr>
          <w:sz w:val="26"/>
          <w:szCs w:val="26"/>
        </w:rPr>
        <w:t xml:space="preserve">на </w:t>
      </w:r>
      <w:r w:rsidRPr="00723E78">
        <w:rPr>
          <w:sz w:val="26"/>
          <w:szCs w:val="26"/>
        </w:rPr>
        <w:t xml:space="preserve">100 </w:t>
      </w:r>
      <w:r w:rsidR="003A6FD5" w:rsidRPr="00723E78">
        <w:rPr>
          <w:sz w:val="26"/>
          <w:szCs w:val="26"/>
        </w:rPr>
        <w:t>детей-инвалидов</w:t>
      </w:r>
      <w:r w:rsidR="00FE7FEE" w:rsidRPr="00723E78">
        <w:rPr>
          <w:sz w:val="26"/>
          <w:szCs w:val="26"/>
        </w:rPr>
        <w:t xml:space="preserve">, </w:t>
      </w:r>
      <w:r w:rsidRPr="00723E78">
        <w:rPr>
          <w:sz w:val="26"/>
          <w:szCs w:val="26"/>
        </w:rPr>
        <w:t>92-ух</w:t>
      </w:r>
      <w:r w:rsidR="00FE7FEE" w:rsidRPr="00723E78">
        <w:rPr>
          <w:sz w:val="26"/>
          <w:szCs w:val="26"/>
        </w:rPr>
        <w:t xml:space="preserve"> родит</w:t>
      </w:r>
      <w:r w:rsidRPr="00723E78">
        <w:rPr>
          <w:sz w:val="26"/>
          <w:szCs w:val="26"/>
        </w:rPr>
        <w:t>елей, имеющих ребёнка-инвалида.</w:t>
      </w:r>
    </w:p>
    <w:p w:rsidR="00FE7FEE" w:rsidRPr="00723E78" w:rsidRDefault="00FE7FEE" w:rsidP="00FE7FEE">
      <w:pPr>
        <w:pStyle w:val="a5"/>
        <w:ind w:firstLine="720"/>
        <w:jc w:val="both"/>
        <w:rPr>
          <w:b w:val="0"/>
          <w:sz w:val="26"/>
          <w:szCs w:val="26"/>
        </w:rPr>
      </w:pPr>
      <w:r w:rsidRPr="00723E78">
        <w:rPr>
          <w:b w:val="0"/>
          <w:sz w:val="26"/>
          <w:szCs w:val="26"/>
        </w:rPr>
        <w:t>Родителям, имеющим ребенка инвалида, впервые  получившим индивидуальную программу реабилитации, специалистами отделения даются консультации по льготному обеспечению, о порядке и возможностях реализации  рекомендаций  и мероприятий ИПРА.</w:t>
      </w:r>
    </w:p>
    <w:p w:rsidR="00FE7FEE" w:rsidRPr="00723E78" w:rsidRDefault="00FE7FEE" w:rsidP="00FE7FEE">
      <w:pPr>
        <w:shd w:val="clear" w:color="auto" w:fill="FFFFFF"/>
        <w:ind w:left="125"/>
        <w:jc w:val="right"/>
        <w:rPr>
          <w:i/>
          <w:spacing w:val="4"/>
        </w:rPr>
      </w:pPr>
      <w:r w:rsidRPr="00723E78">
        <w:rPr>
          <w:i/>
        </w:rPr>
        <w:t>Таблица №</w:t>
      </w:r>
      <w:r w:rsidR="00A46BAD" w:rsidRPr="00723E78">
        <w:rPr>
          <w:i/>
        </w:rPr>
        <w:t>2</w:t>
      </w:r>
      <w:r w:rsidR="003926EF">
        <w:rPr>
          <w:i/>
        </w:rPr>
        <w:t>3</w:t>
      </w:r>
    </w:p>
    <w:p w:rsidR="00FE7FEE" w:rsidRPr="00E912B4" w:rsidRDefault="00FE7FEE" w:rsidP="00FE7FEE">
      <w:pPr>
        <w:pStyle w:val="a5"/>
        <w:ind w:firstLine="426"/>
        <w:rPr>
          <w:b w:val="0"/>
          <w:i/>
          <w:sz w:val="26"/>
          <w:szCs w:val="26"/>
        </w:rPr>
      </w:pPr>
      <w:r w:rsidRPr="00E912B4">
        <w:rPr>
          <w:b w:val="0"/>
          <w:i/>
          <w:sz w:val="26"/>
          <w:szCs w:val="26"/>
        </w:rPr>
        <w:t>Количество детей прошедших реабилитационные мероприятия.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2978"/>
        <w:gridCol w:w="2790"/>
        <w:gridCol w:w="2738"/>
      </w:tblGrid>
      <w:tr w:rsidR="00723E78" w:rsidRPr="00E912B4" w:rsidTr="005828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период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В отделении социальной</w:t>
            </w:r>
          </w:p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реабилитации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 xml:space="preserve">В областных реабилитационных центрах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Всего</w:t>
            </w:r>
          </w:p>
        </w:tc>
      </w:tr>
      <w:tr w:rsidR="00723E78" w:rsidRPr="00E912B4" w:rsidTr="00582864">
        <w:trPr>
          <w:trHeight w:val="3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2019г.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101</w:t>
            </w:r>
          </w:p>
        </w:tc>
      </w:tr>
      <w:tr w:rsidR="00723E78" w:rsidRPr="00E912B4" w:rsidTr="00582864">
        <w:trPr>
          <w:trHeight w:val="3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2020г.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E" w:rsidRPr="00E912B4" w:rsidRDefault="00FE7FEE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94</w:t>
            </w:r>
          </w:p>
        </w:tc>
      </w:tr>
      <w:tr w:rsidR="00723E78" w:rsidRPr="00E912B4" w:rsidTr="00582864">
        <w:trPr>
          <w:trHeight w:val="3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E912B4" w:rsidRDefault="00723E78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2021</w:t>
            </w:r>
            <w:r w:rsidR="00DA3B67">
              <w:rPr>
                <w:b w:val="0"/>
                <w:sz w:val="26"/>
                <w:szCs w:val="26"/>
              </w:rPr>
              <w:t>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E912B4" w:rsidRDefault="00723E78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E912B4" w:rsidRDefault="00723E78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E912B4" w:rsidRDefault="00723E78" w:rsidP="00582864">
            <w:pPr>
              <w:pStyle w:val="a5"/>
              <w:rPr>
                <w:b w:val="0"/>
                <w:sz w:val="26"/>
                <w:szCs w:val="26"/>
              </w:rPr>
            </w:pPr>
            <w:r w:rsidRPr="00E912B4">
              <w:rPr>
                <w:b w:val="0"/>
                <w:sz w:val="26"/>
                <w:szCs w:val="26"/>
              </w:rPr>
              <w:t>111</w:t>
            </w:r>
          </w:p>
        </w:tc>
      </w:tr>
    </w:tbl>
    <w:p w:rsidR="00FE7FEE" w:rsidRPr="00E912B4" w:rsidRDefault="00FE7FEE" w:rsidP="00FE7FEE">
      <w:pPr>
        <w:pStyle w:val="af1"/>
        <w:jc w:val="both"/>
        <w:rPr>
          <w:color w:val="FF0000"/>
          <w:sz w:val="26"/>
          <w:szCs w:val="26"/>
        </w:rPr>
      </w:pPr>
    </w:p>
    <w:p w:rsidR="00FE7FEE" w:rsidRPr="00E912B4" w:rsidRDefault="00E912B4" w:rsidP="00E912B4">
      <w:pPr>
        <w:shd w:val="clear" w:color="auto" w:fill="FFFFFF"/>
        <w:tabs>
          <w:tab w:val="left" w:pos="154"/>
          <w:tab w:val="left" w:leader="underscore" w:pos="2400"/>
        </w:tabs>
        <w:ind w:firstLine="567"/>
        <w:jc w:val="both"/>
        <w:rPr>
          <w:sz w:val="26"/>
          <w:szCs w:val="26"/>
        </w:rPr>
      </w:pPr>
      <w:r w:rsidRPr="00E912B4">
        <w:rPr>
          <w:sz w:val="26"/>
          <w:szCs w:val="26"/>
        </w:rPr>
        <w:t>В</w:t>
      </w:r>
      <w:r w:rsidR="00FE7FEE" w:rsidRPr="00E912B4">
        <w:rPr>
          <w:sz w:val="26"/>
          <w:szCs w:val="26"/>
        </w:rPr>
        <w:t xml:space="preserve"> 202</w:t>
      </w:r>
      <w:r w:rsidRPr="00E912B4">
        <w:rPr>
          <w:sz w:val="26"/>
          <w:szCs w:val="26"/>
        </w:rPr>
        <w:t>1</w:t>
      </w:r>
      <w:r w:rsidR="00FE7FEE" w:rsidRPr="00E912B4">
        <w:rPr>
          <w:sz w:val="26"/>
          <w:szCs w:val="26"/>
        </w:rPr>
        <w:t>г. для детей-инвалидов,  состоящих на учете, согласно рекомендаций индивидуальной программы реабилитации  и  заключения  Областной центральной  психолого-медико-педагогической комиссии   были организованны социально-педагогические занятия  ( индивидуальные и групповые) для  детей-инвалидов.</w:t>
      </w:r>
    </w:p>
    <w:p w:rsidR="00FE7FEE" w:rsidRPr="00E912B4" w:rsidRDefault="00FE7FEE" w:rsidP="00FE7FEE">
      <w:pPr>
        <w:shd w:val="clear" w:color="auto" w:fill="FFFFFF"/>
        <w:tabs>
          <w:tab w:val="left" w:pos="154"/>
          <w:tab w:val="left" w:leader="underscore" w:pos="2400"/>
        </w:tabs>
        <w:jc w:val="both"/>
        <w:rPr>
          <w:sz w:val="28"/>
          <w:szCs w:val="28"/>
        </w:rPr>
      </w:pPr>
    </w:p>
    <w:p w:rsidR="00FE7FEE" w:rsidRPr="003926EF" w:rsidRDefault="00FE7FEE" w:rsidP="00FE7FEE">
      <w:pPr>
        <w:shd w:val="clear" w:color="auto" w:fill="FFFFFF"/>
        <w:tabs>
          <w:tab w:val="left" w:pos="154"/>
          <w:tab w:val="left" w:leader="underscore" w:pos="2400"/>
        </w:tabs>
        <w:jc w:val="center"/>
        <w:rPr>
          <w:b/>
          <w:i/>
          <w:sz w:val="26"/>
          <w:szCs w:val="26"/>
          <w:u w:val="single"/>
        </w:rPr>
      </w:pPr>
      <w:r w:rsidRPr="003926EF">
        <w:rPr>
          <w:b/>
          <w:sz w:val="26"/>
          <w:szCs w:val="26"/>
        </w:rPr>
        <w:t>8.3. Социально-психологическая реабилитация инвалидов и детей-инвалидов.</w:t>
      </w:r>
    </w:p>
    <w:p w:rsidR="00FE7FEE" w:rsidRPr="003926EF" w:rsidRDefault="00FE7FEE" w:rsidP="0013321A">
      <w:pPr>
        <w:jc w:val="both"/>
        <w:rPr>
          <w:sz w:val="26"/>
          <w:szCs w:val="26"/>
        </w:rPr>
      </w:pPr>
    </w:p>
    <w:p w:rsidR="0013321A" w:rsidRPr="003926EF" w:rsidRDefault="0013321A" w:rsidP="00FE7FEE">
      <w:pPr>
        <w:ind w:firstLine="709"/>
        <w:jc w:val="both"/>
        <w:rPr>
          <w:sz w:val="26"/>
          <w:szCs w:val="26"/>
        </w:rPr>
      </w:pPr>
      <w:r w:rsidRPr="003926EF">
        <w:rPr>
          <w:sz w:val="26"/>
          <w:szCs w:val="26"/>
        </w:rPr>
        <w:t xml:space="preserve">Социально-психологическая реабилитация проводится по двум направлениям:      </w:t>
      </w:r>
    </w:p>
    <w:p w:rsidR="0013321A" w:rsidRPr="003926EF" w:rsidRDefault="00042B46" w:rsidP="0013321A">
      <w:pPr>
        <w:pStyle w:val="15"/>
        <w:jc w:val="both"/>
        <w:rPr>
          <w:rFonts w:ascii="Times New Roman" w:hAnsi="Times New Roman"/>
          <w:sz w:val="26"/>
          <w:szCs w:val="26"/>
        </w:rPr>
      </w:pPr>
      <w:r w:rsidRPr="003926EF">
        <w:rPr>
          <w:rFonts w:ascii="Times New Roman" w:hAnsi="Times New Roman"/>
          <w:sz w:val="26"/>
          <w:szCs w:val="26"/>
        </w:rPr>
        <w:t xml:space="preserve">         </w:t>
      </w:r>
      <w:r w:rsidR="00FE7FEE" w:rsidRPr="003926EF">
        <w:rPr>
          <w:rFonts w:ascii="Times New Roman" w:hAnsi="Times New Roman"/>
          <w:sz w:val="26"/>
          <w:szCs w:val="26"/>
        </w:rPr>
        <w:t xml:space="preserve">  </w:t>
      </w:r>
      <w:r w:rsidR="0013321A" w:rsidRPr="003926EF">
        <w:rPr>
          <w:rFonts w:ascii="Times New Roman" w:hAnsi="Times New Roman"/>
          <w:sz w:val="26"/>
          <w:szCs w:val="26"/>
        </w:rPr>
        <w:t>- Работа с детьми</w:t>
      </w:r>
      <w:r w:rsidR="00A50C69" w:rsidRPr="003926EF">
        <w:rPr>
          <w:rFonts w:ascii="Times New Roman" w:hAnsi="Times New Roman"/>
          <w:sz w:val="26"/>
          <w:szCs w:val="26"/>
        </w:rPr>
        <w:t>-</w:t>
      </w:r>
      <w:r w:rsidR="0013321A" w:rsidRPr="003926EF">
        <w:rPr>
          <w:rFonts w:ascii="Times New Roman" w:hAnsi="Times New Roman"/>
          <w:sz w:val="26"/>
          <w:szCs w:val="26"/>
        </w:rPr>
        <w:t>инвалидами  (индивидуальная, групповая).</w:t>
      </w:r>
    </w:p>
    <w:p w:rsidR="0013321A" w:rsidRPr="003926EF" w:rsidRDefault="0013321A" w:rsidP="0013321A">
      <w:pPr>
        <w:pStyle w:val="15"/>
        <w:ind w:firstLine="720"/>
        <w:jc w:val="both"/>
        <w:rPr>
          <w:rFonts w:ascii="Times New Roman" w:hAnsi="Times New Roman"/>
          <w:sz w:val="26"/>
          <w:szCs w:val="26"/>
        </w:rPr>
      </w:pPr>
      <w:r w:rsidRPr="003926EF">
        <w:rPr>
          <w:rFonts w:ascii="Times New Roman" w:hAnsi="Times New Roman"/>
          <w:sz w:val="26"/>
          <w:szCs w:val="26"/>
        </w:rPr>
        <w:t>-</w:t>
      </w:r>
      <w:r w:rsidR="00C05969" w:rsidRPr="003926EF">
        <w:rPr>
          <w:rFonts w:ascii="Times New Roman" w:hAnsi="Times New Roman"/>
          <w:sz w:val="26"/>
          <w:szCs w:val="26"/>
        </w:rPr>
        <w:t xml:space="preserve"> </w:t>
      </w:r>
      <w:r w:rsidR="00FE7FEE" w:rsidRPr="003926EF">
        <w:rPr>
          <w:rFonts w:ascii="Times New Roman" w:hAnsi="Times New Roman"/>
          <w:sz w:val="26"/>
          <w:szCs w:val="26"/>
        </w:rPr>
        <w:t>Работа со взрослыми инвалидами (индивидуальная, групповая).</w:t>
      </w:r>
    </w:p>
    <w:p w:rsidR="0013321A" w:rsidRPr="003926EF" w:rsidRDefault="0013321A" w:rsidP="00C605E7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3926EF">
        <w:rPr>
          <w:rFonts w:ascii="Times New Roman" w:hAnsi="Times New Roman"/>
          <w:sz w:val="26"/>
          <w:szCs w:val="26"/>
        </w:rPr>
        <w:t>Всего за 20</w:t>
      </w:r>
      <w:r w:rsidR="00FE7FEE" w:rsidRPr="003926EF">
        <w:rPr>
          <w:rFonts w:ascii="Times New Roman" w:hAnsi="Times New Roman"/>
          <w:sz w:val="26"/>
          <w:szCs w:val="26"/>
        </w:rPr>
        <w:t>2</w:t>
      </w:r>
      <w:r w:rsidR="003926EF" w:rsidRPr="003926EF">
        <w:rPr>
          <w:rFonts w:ascii="Times New Roman" w:hAnsi="Times New Roman"/>
          <w:sz w:val="26"/>
          <w:szCs w:val="26"/>
        </w:rPr>
        <w:t xml:space="preserve">1 </w:t>
      </w:r>
      <w:r w:rsidR="00101D2A" w:rsidRPr="003926EF">
        <w:rPr>
          <w:rFonts w:ascii="Times New Roman" w:hAnsi="Times New Roman"/>
          <w:sz w:val="26"/>
          <w:szCs w:val="26"/>
        </w:rPr>
        <w:t xml:space="preserve">год </w:t>
      </w:r>
      <w:r w:rsidRPr="003926EF">
        <w:rPr>
          <w:rFonts w:ascii="Times New Roman" w:hAnsi="Times New Roman"/>
          <w:sz w:val="26"/>
          <w:szCs w:val="26"/>
        </w:rPr>
        <w:t>социально-психологическими услуг</w:t>
      </w:r>
      <w:r w:rsidR="00101D2A" w:rsidRPr="003926EF">
        <w:rPr>
          <w:rFonts w:ascii="Times New Roman" w:hAnsi="Times New Roman"/>
          <w:sz w:val="26"/>
          <w:szCs w:val="26"/>
        </w:rPr>
        <w:t>ами воспользовались 2</w:t>
      </w:r>
      <w:r w:rsidR="003926EF" w:rsidRPr="003926EF">
        <w:rPr>
          <w:rFonts w:ascii="Times New Roman" w:hAnsi="Times New Roman"/>
          <w:sz w:val="26"/>
          <w:szCs w:val="26"/>
        </w:rPr>
        <w:t>68</w:t>
      </w:r>
      <w:r w:rsidR="00101D2A" w:rsidRPr="003926EF">
        <w:rPr>
          <w:rFonts w:ascii="Times New Roman" w:hAnsi="Times New Roman"/>
          <w:sz w:val="26"/>
          <w:szCs w:val="26"/>
        </w:rPr>
        <w:t xml:space="preserve"> человек</w:t>
      </w:r>
      <w:r w:rsidR="00FE7FEE" w:rsidRPr="003926EF">
        <w:rPr>
          <w:rFonts w:ascii="Times New Roman" w:hAnsi="Times New Roman"/>
          <w:sz w:val="26"/>
          <w:szCs w:val="26"/>
        </w:rPr>
        <w:t>а</w:t>
      </w:r>
      <w:r w:rsidR="00101D2A" w:rsidRPr="003926EF">
        <w:rPr>
          <w:rFonts w:ascii="Times New Roman" w:hAnsi="Times New Roman"/>
          <w:sz w:val="26"/>
          <w:szCs w:val="26"/>
        </w:rPr>
        <w:t>, из них</w:t>
      </w:r>
      <w:r w:rsidR="00C605E7" w:rsidRPr="003926EF">
        <w:rPr>
          <w:rFonts w:ascii="Times New Roman" w:hAnsi="Times New Roman"/>
          <w:sz w:val="26"/>
          <w:szCs w:val="26"/>
        </w:rPr>
        <w:t>:</w:t>
      </w:r>
      <w:r w:rsidR="00101D2A" w:rsidRPr="003926EF">
        <w:rPr>
          <w:rFonts w:ascii="Times New Roman" w:hAnsi="Times New Roman"/>
          <w:sz w:val="26"/>
          <w:szCs w:val="26"/>
        </w:rPr>
        <w:t xml:space="preserve"> </w:t>
      </w:r>
      <w:r w:rsidR="003926EF" w:rsidRPr="003926EF">
        <w:rPr>
          <w:rFonts w:ascii="Times New Roman" w:hAnsi="Times New Roman"/>
          <w:sz w:val="26"/>
          <w:szCs w:val="26"/>
        </w:rPr>
        <w:t>111</w:t>
      </w:r>
      <w:r w:rsidR="00A50C69" w:rsidRPr="003926EF">
        <w:rPr>
          <w:rFonts w:ascii="Times New Roman" w:hAnsi="Times New Roman"/>
          <w:sz w:val="26"/>
          <w:szCs w:val="26"/>
        </w:rPr>
        <w:t xml:space="preserve"> </w:t>
      </w:r>
      <w:r w:rsidR="00FE7FEE" w:rsidRPr="003926EF">
        <w:rPr>
          <w:rFonts w:ascii="Times New Roman" w:hAnsi="Times New Roman"/>
          <w:sz w:val="26"/>
          <w:szCs w:val="26"/>
        </w:rPr>
        <w:t>детей-инвалидов</w:t>
      </w:r>
      <w:r w:rsidR="00A50C69" w:rsidRPr="003926EF">
        <w:rPr>
          <w:rFonts w:ascii="Times New Roman" w:hAnsi="Times New Roman"/>
          <w:sz w:val="26"/>
          <w:szCs w:val="26"/>
        </w:rPr>
        <w:t xml:space="preserve"> и 1</w:t>
      </w:r>
      <w:r w:rsidR="003926EF" w:rsidRPr="003926EF">
        <w:rPr>
          <w:rFonts w:ascii="Times New Roman" w:hAnsi="Times New Roman"/>
          <w:sz w:val="26"/>
          <w:szCs w:val="26"/>
        </w:rPr>
        <w:t xml:space="preserve">57 </w:t>
      </w:r>
      <w:r w:rsidR="00A50C69" w:rsidRPr="003926EF">
        <w:rPr>
          <w:rFonts w:ascii="Times New Roman" w:hAnsi="Times New Roman"/>
          <w:sz w:val="26"/>
          <w:szCs w:val="26"/>
        </w:rPr>
        <w:t xml:space="preserve">взрослых. </w:t>
      </w:r>
    </w:p>
    <w:p w:rsidR="00C05969" w:rsidRPr="003926EF" w:rsidRDefault="00C05969" w:rsidP="00C0596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3926EF">
        <w:rPr>
          <w:rFonts w:ascii="Times New Roman" w:hAnsi="Times New Roman"/>
          <w:sz w:val="26"/>
          <w:szCs w:val="26"/>
        </w:rPr>
        <w:t xml:space="preserve"> Реабилитация взрослых инвалидов проводилась с учетом их возможностей (осведомленности, эмоционального состояния). Всего за 20</w:t>
      </w:r>
      <w:r w:rsidR="00FE7FEE" w:rsidRPr="003926EF">
        <w:rPr>
          <w:rFonts w:ascii="Times New Roman" w:hAnsi="Times New Roman"/>
          <w:sz w:val="26"/>
          <w:szCs w:val="26"/>
        </w:rPr>
        <w:t>2</w:t>
      </w:r>
      <w:r w:rsidR="003926EF" w:rsidRPr="003926EF">
        <w:rPr>
          <w:rFonts w:ascii="Times New Roman" w:hAnsi="Times New Roman"/>
          <w:sz w:val="26"/>
          <w:szCs w:val="26"/>
        </w:rPr>
        <w:t>1</w:t>
      </w:r>
      <w:r w:rsidR="00FE7FEE" w:rsidRPr="003926EF">
        <w:rPr>
          <w:rFonts w:ascii="Times New Roman" w:hAnsi="Times New Roman"/>
          <w:sz w:val="26"/>
          <w:szCs w:val="26"/>
        </w:rPr>
        <w:t xml:space="preserve"> </w:t>
      </w:r>
      <w:r w:rsidRPr="003926EF">
        <w:rPr>
          <w:rFonts w:ascii="Times New Roman" w:hAnsi="Times New Roman"/>
          <w:sz w:val="26"/>
          <w:szCs w:val="26"/>
        </w:rPr>
        <w:t>социально-психологическими услугами воспользовались 1</w:t>
      </w:r>
      <w:r w:rsidR="003926EF" w:rsidRPr="003926EF">
        <w:rPr>
          <w:rFonts w:ascii="Times New Roman" w:hAnsi="Times New Roman"/>
          <w:sz w:val="26"/>
          <w:szCs w:val="26"/>
        </w:rPr>
        <w:t>57</w:t>
      </w:r>
      <w:r w:rsidRPr="003926EF">
        <w:rPr>
          <w:rFonts w:ascii="Times New Roman" w:hAnsi="Times New Roman"/>
          <w:sz w:val="26"/>
          <w:szCs w:val="26"/>
        </w:rPr>
        <w:t xml:space="preserve"> человек. В работе  использовался  комплекс  компъютерных психодиагностических  и коррекционных методик «Эффектон Студио». Проводилось обследование  самочувствия активности настроения  (методика САН), цветовой тест Люшера, определение биологического возраста. Использовалась групповая позитивная психотерапия  с  применением притч и аффирмаций, проводились  тренинги личностного роста  «Как полюбить себя», «Ценности жизни», «Борьба со стрессом», «Познай себя»,  музыкотерапия.  На тренингах клиенты закрепляли навыки коммуникаций при трудностях общения; эмоциональной устойчивости, при апатии, тревожности, беспокойстве по поводу своего здоровья и т.п. Отрабатывались модели позитивного поведения в психотравмирующей ситуации.</w:t>
      </w:r>
    </w:p>
    <w:p w:rsidR="003926EF" w:rsidRPr="003926EF" w:rsidRDefault="003926EF" w:rsidP="00C0596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26EF" w:rsidRPr="003926EF" w:rsidRDefault="003926EF" w:rsidP="00C0596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26EF" w:rsidRPr="003926EF" w:rsidRDefault="003926EF" w:rsidP="00C0596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05E7" w:rsidRPr="003926EF" w:rsidRDefault="00C605E7" w:rsidP="00C605E7">
      <w:pPr>
        <w:pStyle w:val="af1"/>
        <w:jc w:val="right"/>
        <w:rPr>
          <w:rFonts w:ascii="Times New Roman" w:eastAsia="Times New Roman" w:hAnsi="Times New Roman"/>
          <w:sz w:val="26"/>
          <w:szCs w:val="26"/>
        </w:rPr>
      </w:pPr>
      <w:r w:rsidRPr="003926EF">
        <w:rPr>
          <w:rFonts w:ascii="Times New Roman" w:hAnsi="Times New Roman"/>
          <w:i/>
          <w:sz w:val="26"/>
          <w:szCs w:val="26"/>
        </w:rPr>
        <w:t>Таблица №</w:t>
      </w:r>
      <w:r w:rsidR="00A46BAD" w:rsidRPr="003926EF">
        <w:rPr>
          <w:rFonts w:ascii="Times New Roman" w:hAnsi="Times New Roman"/>
          <w:i/>
          <w:sz w:val="26"/>
          <w:szCs w:val="26"/>
        </w:rPr>
        <w:t>2</w:t>
      </w:r>
      <w:r w:rsidR="003926EF" w:rsidRPr="003926EF">
        <w:rPr>
          <w:rFonts w:ascii="Times New Roman" w:hAnsi="Times New Roman"/>
          <w:i/>
          <w:sz w:val="26"/>
          <w:szCs w:val="26"/>
        </w:rPr>
        <w:t>4</w:t>
      </w:r>
    </w:p>
    <w:p w:rsidR="00C605E7" w:rsidRPr="003926EF" w:rsidRDefault="00C605E7" w:rsidP="00C605E7">
      <w:pPr>
        <w:pStyle w:val="af1"/>
        <w:jc w:val="center"/>
        <w:rPr>
          <w:rFonts w:ascii="Times New Roman" w:hAnsi="Times New Roman"/>
          <w:i/>
          <w:sz w:val="26"/>
          <w:szCs w:val="26"/>
        </w:rPr>
      </w:pPr>
      <w:r w:rsidRPr="003926EF">
        <w:rPr>
          <w:rFonts w:ascii="Times New Roman" w:hAnsi="Times New Roman"/>
          <w:i/>
          <w:sz w:val="26"/>
          <w:szCs w:val="26"/>
        </w:rPr>
        <w:t>Социально-психологическая реабилитация в отделении социальной</w:t>
      </w:r>
      <w:r w:rsidR="001154D1" w:rsidRPr="003926EF">
        <w:rPr>
          <w:rFonts w:ascii="Times New Roman" w:hAnsi="Times New Roman"/>
          <w:i/>
          <w:sz w:val="26"/>
          <w:szCs w:val="26"/>
        </w:rPr>
        <w:t xml:space="preserve"> </w:t>
      </w:r>
      <w:r w:rsidRPr="003926EF">
        <w:rPr>
          <w:rFonts w:ascii="Times New Roman" w:hAnsi="Times New Roman"/>
          <w:i/>
          <w:sz w:val="26"/>
          <w:szCs w:val="26"/>
        </w:rPr>
        <w:t>реабилитации инвалидов</w:t>
      </w:r>
    </w:p>
    <w:p w:rsidR="00C605E7" w:rsidRPr="003926EF" w:rsidRDefault="00C605E7" w:rsidP="00C605E7">
      <w:pPr>
        <w:pStyle w:val="af1"/>
        <w:jc w:val="right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ook w:val="04A0"/>
      </w:tblPr>
      <w:tblGrid>
        <w:gridCol w:w="569"/>
        <w:gridCol w:w="3446"/>
        <w:gridCol w:w="1242"/>
        <w:gridCol w:w="6"/>
        <w:gridCol w:w="1597"/>
        <w:gridCol w:w="1384"/>
        <w:gridCol w:w="16"/>
        <w:gridCol w:w="1597"/>
      </w:tblGrid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3926EF">
              <w:rPr>
                <w:rFonts w:ascii="Times New Roman" w:hAnsi="Times New Roman"/>
                <w:spacing w:val="-9"/>
                <w:sz w:val="26"/>
                <w:szCs w:val="26"/>
              </w:rPr>
              <w:t>п\п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наименование </w:t>
            </w:r>
            <w:r w:rsidRPr="003926EF">
              <w:rPr>
                <w:rFonts w:ascii="Times New Roman" w:hAnsi="Times New Roman"/>
                <w:spacing w:val="4"/>
                <w:sz w:val="26"/>
                <w:szCs w:val="26"/>
              </w:rPr>
              <w:t xml:space="preserve">услуги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pacing w:val="-2"/>
                <w:sz w:val="26"/>
                <w:szCs w:val="26"/>
              </w:rPr>
              <w:t>дети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pacing w:val="-2"/>
                <w:sz w:val="26"/>
                <w:szCs w:val="26"/>
              </w:rPr>
              <w:t>Количество</w:t>
            </w:r>
          </w:p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pacing w:val="-2"/>
                <w:sz w:val="26"/>
                <w:szCs w:val="26"/>
              </w:rPr>
              <w:t>услуг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взрослые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pacing w:val="-2"/>
                <w:sz w:val="26"/>
                <w:szCs w:val="26"/>
              </w:rPr>
              <w:t>Количество</w:t>
            </w:r>
          </w:p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pacing w:val="-2"/>
                <w:sz w:val="26"/>
                <w:szCs w:val="26"/>
              </w:rPr>
              <w:t>услуг</w:t>
            </w:r>
          </w:p>
        </w:tc>
      </w:tr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314</w:t>
            </w:r>
          </w:p>
        </w:tc>
      </w:tr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 xml:space="preserve">Консультация психолога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157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314</w:t>
            </w:r>
          </w:p>
        </w:tc>
      </w:tr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Психокоррекционное занятие (индивидуальное)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1332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157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628</w:t>
            </w:r>
          </w:p>
        </w:tc>
      </w:tr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Психокоррекционное занятие (групповое)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111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999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-</w:t>
            </w:r>
          </w:p>
        </w:tc>
      </w:tr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Психологический тренинг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157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628</w:t>
            </w:r>
          </w:p>
        </w:tc>
      </w:tr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Сопровождение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111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926EF" w:rsidRPr="003926EF" w:rsidTr="00C605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111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2886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jc w:val="center"/>
              <w:rPr>
                <w:sz w:val="26"/>
                <w:szCs w:val="26"/>
              </w:rPr>
            </w:pPr>
            <w:r w:rsidRPr="003926EF">
              <w:rPr>
                <w:sz w:val="26"/>
                <w:szCs w:val="26"/>
              </w:rPr>
              <w:t>157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EF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6EF">
              <w:rPr>
                <w:rFonts w:ascii="Times New Roman" w:hAnsi="Times New Roman"/>
                <w:sz w:val="26"/>
                <w:szCs w:val="26"/>
              </w:rPr>
              <w:t>1884</w:t>
            </w:r>
          </w:p>
        </w:tc>
      </w:tr>
    </w:tbl>
    <w:p w:rsidR="00C05969" w:rsidRPr="009E0535" w:rsidRDefault="00C05969" w:rsidP="00C605E7">
      <w:pPr>
        <w:pStyle w:val="af1"/>
        <w:jc w:val="right"/>
        <w:rPr>
          <w:rFonts w:ascii="Times New Roman" w:hAnsi="Times New Roman"/>
          <w:i/>
          <w:color w:val="FF0000"/>
          <w:sz w:val="20"/>
          <w:szCs w:val="20"/>
        </w:rPr>
      </w:pPr>
    </w:p>
    <w:p w:rsidR="00C605E7" w:rsidRPr="003926EF" w:rsidRDefault="00C605E7" w:rsidP="00C605E7">
      <w:pPr>
        <w:pStyle w:val="af1"/>
        <w:jc w:val="right"/>
        <w:rPr>
          <w:rFonts w:ascii="Times New Roman" w:hAnsi="Times New Roman"/>
          <w:i/>
          <w:sz w:val="26"/>
          <w:szCs w:val="26"/>
        </w:rPr>
      </w:pPr>
      <w:r w:rsidRPr="003926EF">
        <w:rPr>
          <w:rFonts w:ascii="Times New Roman" w:hAnsi="Times New Roman"/>
          <w:i/>
          <w:sz w:val="26"/>
          <w:szCs w:val="26"/>
        </w:rPr>
        <w:t>Таблица №</w:t>
      </w:r>
      <w:r w:rsidR="003926EF" w:rsidRPr="003926EF">
        <w:rPr>
          <w:rFonts w:ascii="Times New Roman" w:hAnsi="Times New Roman"/>
          <w:i/>
          <w:sz w:val="26"/>
          <w:szCs w:val="26"/>
        </w:rPr>
        <w:t>25</w:t>
      </w:r>
      <w:r w:rsidRPr="003926EF">
        <w:rPr>
          <w:rFonts w:ascii="Times New Roman" w:hAnsi="Times New Roman"/>
          <w:i/>
          <w:sz w:val="26"/>
          <w:szCs w:val="26"/>
        </w:rPr>
        <w:t xml:space="preserve"> </w:t>
      </w:r>
    </w:p>
    <w:p w:rsidR="00C605E7" w:rsidRPr="003926EF" w:rsidRDefault="00C605E7" w:rsidP="00C605E7">
      <w:pPr>
        <w:pStyle w:val="af1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3926EF">
        <w:rPr>
          <w:rFonts w:ascii="Times New Roman" w:eastAsia="Times New Roman" w:hAnsi="Times New Roman"/>
          <w:i/>
          <w:sz w:val="26"/>
          <w:szCs w:val="26"/>
        </w:rPr>
        <w:t xml:space="preserve">Эффективность предоставления социально-психологических услуг 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0535" w:rsidRPr="003926EF" w:rsidTr="00BD2AF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Навыки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улучшение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незначительное улучшение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без изменений</w:t>
            </w:r>
          </w:p>
        </w:tc>
      </w:tr>
      <w:tr w:rsidR="009E0535" w:rsidRPr="003926EF" w:rsidTr="00BD2AF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саморегуляция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FE7FEE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3926EF" w:rsidRPr="003926EF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9E0535" w:rsidRPr="003926EF" w:rsidTr="00BD2AF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вербальное общение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9E0535" w:rsidRPr="003926EF" w:rsidTr="00BD2AF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взаимодействие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3926EF" w:rsidRPr="003926EF" w:rsidTr="00BD2AF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Навыки релаксации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FE7FEE" w:rsidRPr="003926EF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6E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</w:tbl>
    <w:p w:rsidR="00583797" w:rsidRPr="009E0535" w:rsidRDefault="00583797" w:rsidP="00C605E7">
      <w:pPr>
        <w:pStyle w:val="af1"/>
        <w:jc w:val="right"/>
        <w:rPr>
          <w:rFonts w:ascii="Times New Roman" w:eastAsia="Times New Roman" w:hAnsi="Times New Roman"/>
          <w:i/>
          <w:color w:val="FF0000"/>
          <w:sz w:val="20"/>
          <w:szCs w:val="20"/>
          <w:u w:val="single"/>
        </w:rPr>
      </w:pPr>
    </w:p>
    <w:p w:rsidR="00C605E7" w:rsidRPr="003926EF" w:rsidRDefault="00C605E7" w:rsidP="00C605E7">
      <w:pPr>
        <w:pStyle w:val="af1"/>
        <w:jc w:val="right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3926EF">
        <w:rPr>
          <w:rFonts w:ascii="Times New Roman" w:eastAsia="Times New Roman" w:hAnsi="Times New Roman"/>
          <w:i/>
          <w:sz w:val="20"/>
          <w:szCs w:val="20"/>
          <w:u w:val="single"/>
        </w:rPr>
        <w:t>Таблица №</w:t>
      </w:r>
      <w:r w:rsidR="00A46BAD" w:rsidRPr="003926EF">
        <w:rPr>
          <w:rFonts w:ascii="Times New Roman" w:eastAsia="Times New Roman" w:hAnsi="Times New Roman"/>
          <w:i/>
          <w:sz w:val="20"/>
          <w:szCs w:val="20"/>
          <w:u w:val="single"/>
        </w:rPr>
        <w:t>2</w:t>
      </w:r>
      <w:r w:rsidR="00C05969" w:rsidRPr="003926EF">
        <w:rPr>
          <w:rFonts w:ascii="Times New Roman" w:eastAsia="Times New Roman" w:hAnsi="Times New Roman"/>
          <w:i/>
          <w:sz w:val="20"/>
          <w:szCs w:val="20"/>
          <w:u w:val="single"/>
        </w:rPr>
        <w:t>6</w:t>
      </w:r>
    </w:p>
    <w:p w:rsidR="00C605E7" w:rsidRPr="003926EF" w:rsidRDefault="00C605E7" w:rsidP="00C605E7">
      <w:pPr>
        <w:pStyle w:val="af1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3926EF">
        <w:rPr>
          <w:rFonts w:ascii="Times New Roman" w:eastAsia="Times New Roman" w:hAnsi="Times New Roman"/>
          <w:i/>
          <w:sz w:val="26"/>
          <w:szCs w:val="26"/>
        </w:rPr>
        <w:t>Эффективность предоставления социально-психологических услуг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811"/>
      </w:tblGrid>
      <w:tr w:rsidR="009E0535" w:rsidRPr="003926EF" w:rsidTr="00BD2A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C605E7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Количество детей</w:t>
            </w:r>
          </w:p>
        </w:tc>
      </w:tr>
      <w:tr w:rsidR="009E0535" w:rsidRPr="003926EF" w:rsidTr="00BD2A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С улучшением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</w:tr>
      <w:tr w:rsidR="009E0535" w:rsidRPr="003926EF" w:rsidTr="00BD2A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Незначительное  улучшение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  <w:tr w:rsidR="009E0535" w:rsidRPr="003926EF" w:rsidTr="00BD2A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стабилизировались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3926EF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3926EF" w:rsidRPr="003926EF" w:rsidTr="00BD2A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C605E7" w:rsidP="00BD2AFD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без изменений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E7" w:rsidRPr="003926EF" w:rsidRDefault="00C05969" w:rsidP="003926EF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6E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:rsidR="00C605E7" w:rsidRPr="00CC3364" w:rsidRDefault="00C605E7" w:rsidP="00C605E7">
      <w:pPr>
        <w:pStyle w:val="af1"/>
        <w:jc w:val="both"/>
        <w:rPr>
          <w:rFonts w:ascii="Times New Roman" w:eastAsia="Times New Roman" w:hAnsi="Times New Roman"/>
          <w:sz w:val="26"/>
          <w:szCs w:val="26"/>
        </w:rPr>
      </w:pPr>
      <w:r w:rsidRPr="009E0535">
        <w:rPr>
          <w:rFonts w:ascii="Times New Roman" w:hAnsi="Times New Roman"/>
          <w:color w:val="FF0000"/>
          <w:sz w:val="26"/>
          <w:szCs w:val="26"/>
        </w:rPr>
        <w:t xml:space="preserve">    </w:t>
      </w:r>
    </w:p>
    <w:p w:rsidR="00CC3364" w:rsidRPr="00CC3364" w:rsidRDefault="00195601" w:rsidP="00CC3364">
      <w:pPr>
        <w:widowControl/>
        <w:autoSpaceDE/>
        <w:autoSpaceDN/>
        <w:adjustRightInd/>
        <w:ind w:firstLine="426"/>
        <w:jc w:val="both"/>
        <w:rPr>
          <w:bCs/>
          <w:iCs/>
          <w:sz w:val="26"/>
          <w:szCs w:val="26"/>
        </w:rPr>
      </w:pPr>
      <w:r w:rsidRPr="00CC3364">
        <w:rPr>
          <w:rFonts w:cstheme="minorBidi"/>
          <w:sz w:val="26"/>
          <w:szCs w:val="26"/>
        </w:rPr>
        <w:t xml:space="preserve">        </w:t>
      </w:r>
      <w:r w:rsidR="00730789" w:rsidRPr="00CC3364">
        <w:rPr>
          <w:sz w:val="26"/>
          <w:szCs w:val="26"/>
        </w:rPr>
        <w:t xml:space="preserve">В соответствии с планом по организации методической работы и  реализации  запланированных мероприятий </w:t>
      </w:r>
      <w:r w:rsidR="00CC3364" w:rsidRPr="00CC3364">
        <w:rPr>
          <w:sz w:val="26"/>
          <w:szCs w:val="26"/>
        </w:rPr>
        <w:t xml:space="preserve">специалисты отделения социальной реабилитации инвалидов принимали участие в мероприятиях, направленных  на повышение профессионального уровня специалистов . </w:t>
      </w:r>
    </w:p>
    <w:p w:rsidR="00CC3364" w:rsidRPr="00CC3364" w:rsidRDefault="00CC3364" w:rsidP="00CC3364">
      <w:pPr>
        <w:pStyle w:val="af1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CC3364">
        <w:rPr>
          <w:rFonts w:ascii="Times New Roman" w:hAnsi="Times New Roman"/>
          <w:sz w:val="26"/>
          <w:szCs w:val="26"/>
        </w:rPr>
        <w:t>-</w:t>
      </w:r>
      <w:r w:rsidRPr="00DA3B67">
        <w:rPr>
          <w:rFonts w:ascii="Times New Roman" w:hAnsi="Times New Roman"/>
          <w:sz w:val="26"/>
          <w:szCs w:val="26"/>
        </w:rPr>
        <w:t xml:space="preserve">онлайн занятиях по финансовой грамоте в проекте «Финансововая грамотность для старшего поколения», «Эффективные практики внедрения стационарозамещающих технологий социального обслуживания детей с ограниченными возможностями здоровья и инвалидностью». во всероссийской конференции по проблемам комплексной реабилитации и абилитации детей-инвалидов, вебенаре  «Стандартные требования  </w:t>
      </w:r>
      <w:r w:rsidRPr="00CC3364">
        <w:rPr>
          <w:rFonts w:ascii="Times New Roman" w:hAnsi="Times New Roman"/>
          <w:sz w:val="26"/>
          <w:szCs w:val="26"/>
        </w:rPr>
        <w:t xml:space="preserve">к организации  деятельности служб ранней помощи в учреждениях  социальной защиты населения  Новосибирской области»,  онлайн-семинаре </w:t>
      </w:r>
      <w:r w:rsidRPr="00CC3364">
        <w:rPr>
          <w:rFonts w:ascii="Times New Roman" w:hAnsi="Times New Roman"/>
          <w:bCs/>
          <w:sz w:val="26"/>
          <w:szCs w:val="26"/>
        </w:rPr>
        <w:t xml:space="preserve">«Ресурсы личности в профессиональной деятельности», </w:t>
      </w:r>
      <w:r w:rsidRPr="00CC3364">
        <w:rPr>
          <w:rFonts w:ascii="Times New Roman" w:eastAsia="Times New Roman" w:hAnsi="Times New Roman"/>
          <w:sz w:val="26"/>
          <w:szCs w:val="26"/>
        </w:rPr>
        <w:t>онлайн-семинаре «Безопасное пространство. Создание условий для социальной активности детей и молодежи», «Развитие инфраструктуры стационарозамещающих услуг для семей», онлайн-семинаре «Комплексный  подход в организации основной  и проектной деятельности служб поддерживающей  помощи», онлайн- семенаре «Интегрированные групповые занятия «Мы вместе» в службе ранней помощи», в онлайн-конферен</w:t>
      </w:r>
      <w:r>
        <w:rPr>
          <w:rFonts w:ascii="Times New Roman" w:eastAsia="Times New Roman" w:hAnsi="Times New Roman"/>
          <w:sz w:val="26"/>
          <w:szCs w:val="26"/>
        </w:rPr>
        <w:t xml:space="preserve">ция от Фонда «Солнечный город» </w:t>
      </w:r>
      <w:r w:rsidRPr="00CC3364">
        <w:rPr>
          <w:rFonts w:ascii="Times New Roman" w:eastAsia="Times New Roman" w:hAnsi="Times New Roman"/>
          <w:sz w:val="26"/>
          <w:szCs w:val="26"/>
        </w:rPr>
        <w:t>«Равный-равному: как благополучатели становятся  благодетелями. Опыт применения подхода в практике  социальной работы»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CC44EF" w:rsidRPr="009E0535" w:rsidRDefault="00CC44EF" w:rsidP="00903F59">
      <w:pPr>
        <w:widowControl/>
        <w:autoSpaceDE/>
        <w:autoSpaceDN/>
        <w:adjustRightInd/>
        <w:ind w:firstLine="709"/>
        <w:jc w:val="both"/>
        <w:rPr>
          <w:rStyle w:val="a8"/>
          <w:b w:val="0"/>
          <w:iCs/>
          <w:color w:val="FF0000"/>
          <w:sz w:val="28"/>
          <w:szCs w:val="28"/>
        </w:rPr>
      </w:pPr>
    </w:p>
    <w:p w:rsidR="00CC44EF" w:rsidRPr="00914CB2" w:rsidRDefault="00CC44EF" w:rsidP="00903F59">
      <w:pPr>
        <w:widowControl/>
        <w:autoSpaceDE/>
        <w:autoSpaceDN/>
        <w:adjustRightInd/>
        <w:ind w:firstLine="709"/>
        <w:jc w:val="both"/>
        <w:rPr>
          <w:rStyle w:val="a8"/>
          <w:iCs/>
          <w:sz w:val="26"/>
          <w:szCs w:val="26"/>
        </w:rPr>
      </w:pPr>
      <w:r w:rsidRPr="00914CB2">
        <w:rPr>
          <w:rStyle w:val="a8"/>
          <w:iCs/>
          <w:sz w:val="26"/>
          <w:szCs w:val="26"/>
        </w:rPr>
        <w:t>8.4. Социально-педагогическая и социокультурная реабилитация.</w:t>
      </w:r>
    </w:p>
    <w:p w:rsidR="00CC44EF" w:rsidRPr="009E0535" w:rsidRDefault="00F52FF4" w:rsidP="00F52FF4">
      <w:pPr>
        <w:pStyle w:val="af1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14CB2">
        <w:rPr>
          <w:rFonts w:ascii="Times New Roman" w:hAnsi="Times New Roman"/>
          <w:sz w:val="26"/>
          <w:szCs w:val="26"/>
        </w:rPr>
        <w:t>Специалисты отделения социальной реабилитации инвалидов при проведении работы по реализации ИПРИ(А) оказывают социально-педагогические услуги. В 2020году данные услуги получили 2</w:t>
      </w:r>
      <w:r w:rsidR="00CC3364" w:rsidRPr="00914CB2">
        <w:rPr>
          <w:rFonts w:ascii="Times New Roman" w:hAnsi="Times New Roman"/>
          <w:sz w:val="26"/>
          <w:szCs w:val="26"/>
        </w:rPr>
        <w:t>68</w:t>
      </w:r>
      <w:r w:rsidRPr="00914CB2">
        <w:rPr>
          <w:rFonts w:ascii="Times New Roman" w:hAnsi="Times New Roman"/>
          <w:sz w:val="26"/>
          <w:szCs w:val="26"/>
        </w:rPr>
        <w:t xml:space="preserve"> человек</w:t>
      </w:r>
      <w:r w:rsidR="00CC3364" w:rsidRPr="00914CB2">
        <w:rPr>
          <w:rFonts w:ascii="Times New Roman" w:hAnsi="Times New Roman"/>
          <w:sz w:val="26"/>
          <w:szCs w:val="26"/>
        </w:rPr>
        <w:t xml:space="preserve">, оказано </w:t>
      </w:r>
      <w:r w:rsidRPr="00914CB2">
        <w:rPr>
          <w:rFonts w:ascii="Times New Roman" w:hAnsi="Times New Roman"/>
          <w:sz w:val="26"/>
          <w:szCs w:val="26"/>
        </w:rPr>
        <w:t xml:space="preserve"> </w:t>
      </w:r>
      <w:r w:rsidR="00CC3364" w:rsidRPr="00914CB2">
        <w:rPr>
          <w:rFonts w:ascii="Times New Roman" w:hAnsi="Times New Roman"/>
          <w:sz w:val="26"/>
          <w:szCs w:val="26"/>
        </w:rPr>
        <w:t xml:space="preserve">12231 </w:t>
      </w:r>
      <w:r w:rsidRPr="00914CB2">
        <w:rPr>
          <w:rFonts w:ascii="Times New Roman" w:hAnsi="Times New Roman"/>
          <w:sz w:val="26"/>
          <w:szCs w:val="26"/>
        </w:rPr>
        <w:t>услуг</w:t>
      </w:r>
      <w:r w:rsidR="00CC3364" w:rsidRPr="00914CB2">
        <w:rPr>
          <w:rFonts w:ascii="Times New Roman" w:hAnsi="Times New Roman"/>
          <w:sz w:val="26"/>
          <w:szCs w:val="26"/>
        </w:rPr>
        <w:t>а</w:t>
      </w:r>
      <w:r w:rsidRPr="00914CB2">
        <w:rPr>
          <w:rFonts w:ascii="Times New Roman" w:hAnsi="Times New Roman"/>
          <w:sz w:val="26"/>
          <w:szCs w:val="26"/>
        </w:rPr>
        <w:t xml:space="preserve">. В рамках педагогической реабилитации проводились логопедические занятия. </w:t>
      </w:r>
      <w:r w:rsidR="00CC44EF" w:rsidRPr="00914CB2">
        <w:rPr>
          <w:rFonts w:ascii="Times New Roman" w:hAnsi="Times New Roman"/>
          <w:sz w:val="26"/>
          <w:szCs w:val="26"/>
        </w:rPr>
        <w:t>Логопедические  занятия  чередовались  по различным видам деятельности (речевая, двигательная, мыслительная, конструктивная) с  опорой на разные анализаторы</w:t>
      </w:r>
      <w:r w:rsidRPr="00914CB2">
        <w:rPr>
          <w:rFonts w:ascii="Times New Roman" w:hAnsi="Times New Roman"/>
          <w:sz w:val="26"/>
          <w:szCs w:val="26"/>
        </w:rPr>
        <w:t xml:space="preserve"> </w:t>
      </w:r>
      <w:r w:rsidR="00CC44EF" w:rsidRPr="00914CB2">
        <w:rPr>
          <w:rFonts w:ascii="Times New Roman" w:hAnsi="Times New Roman"/>
          <w:sz w:val="26"/>
          <w:szCs w:val="26"/>
        </w:rPr>
        <w:t>(слуховой, зрительный, тактильный)</w:t>
      </w:r>
      <w:r w:rsidRPr="00914CB2">
        <w:rPr>
          <w:rFonts w:ascii="Times New Roman" w:hAnsi="Times New Roman"/>
          <w:sz w:val="26"/>
          <w:szCs w:val="26"/>
        </w:rPr>
        <w:t>. П</w:t>
      </w:r>
      <w:r w:rsidR="00CC44EF" w:rsidRPr="00914CB2">
        <w:rPr>
          <w:rFonts w:ascii="Times New Roman" w:hAnsi="Times New Roman"/>
          <w:sz w:val="26"/>
          <w:szCs w:val="26"/>
        </w:rPr>
        <w:t>роводились консультации  с родителями, разъяснялись основные направления работы с детьми, родителей знакомили  с основными  артикуляционными упражнениями и приемами</w:t>
      </w:r>
      <w:r w:rsidR="00CC44EF" w:rsidRPr="009E053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C44EF" w:rsidRPr="00914CB2">
        <w:rPr>
          <w:rFonts w:ascii="Times New Roman" w:hAnsi="Times New Roman"/>
          <w:sz w:val="26"/>
          <w:szCs w:val="26"/>
        </w:rPr>
        <w:t>для успешного освоения детьми навыков правильной речи в домашних условиях.</w:t>
      </w:r>
      <w:r w:rsidR="00CC44EF" w:rsidRPr="009E0535">
        <w:rPr>
          <w:rFonts w:ascii="Times New Roman" w:hAnsi="Times New Roman"/>
          <w:color w:val="FF0000"/>
          <w:sz w:val="26"/>
          <w:szCs w:val="26"/>
        </w:rPr>
        <w:t xml:space="preserve">         </w:t>
      </w:r>
    </w:p>
    <w:p w:rsidR="00F52FF4" w:rsidRPr="00914CB2" w:rsidRDefault="00CC44EF" w:rsidP="00CC44E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9E0535">
        <w:rPr>
          <w:color w:val="FF0000"/>
          <w:sz w:val="26"/>
          <w:szCs w:val="26"/>
        </w:rPr>
        <w:t xml:space="preserve">      </w:t>
      </w:r>
      <w:r w:rsidRPr="00914CB2">
        <w:rPr>
          <w:sz w:val="26"/>
          <w:szCs w:val="26"/>
        </w:rPr>
        <w:t>По результатам проведенной работы, можно сделать вывод, что положительная динамика наблюдалась у по таким показателям, как развитие самостоятельной фразовой речи, формирование правильного дыхания, развитие грамматического строя речи.</w:t>
      </w:r>
      <w:r w:rsidR="00F52FF4" w:rsidRPr="00914CB2">
        <w:rPr>
          <w:sz w:val="26"/>
          <w:szCs w:val="26"/>
        </w:rPr>
        <w:t xml:space="preserve"> </w:t>
      </w:r>
      <w:r w:rsidRPr="00914CB2">
        <w:rPr>
          <w:sz w:val="26"/>
          <w:szCs w:val="26"/>
        </w:rPr>
        <w:t xml:space="preserve">Небольшая положительная динамика прослеживается у  детей (по различным параметрам) улучшились  качественные характеристики речи, пополнился словарный запас слов и др. большая часть из состоящих на учете детей  имеют крайне незначительную динамику,  вследствие  тяжести  нарушения интеллектуального и физического развития.   </w:t>
      </w:r>
    </w:p>
    <w:p w:rsidR="00F52FF4" w:rsidRPr="00914CB2" w:rsidRDefault="00F52FF4" w:rsidP="00F52FF4">
      <w:pPr>
        <w:ind w:firstLine="709"/>
        <w:jc w:val="both"/>
        <w:rPr>
          <w:sz w:val="26"/>
          <w:szCs w:val="26"/>
        </w:rPr>
      </w:pPr>
      <w:r w:rsidRPr="009E0535">
        <w:rPr>
          <w:color w:val="FF0000"/>
          <w:sz w:val="26"/>
          <w:szCs w:val="26"/>
        </w:rPr>
        <w:t xml:space="preserve">     </w:t>
      </w:r>
      <w:r w:rsidRPr="00914CB2">
        <w:rPr>
          <w:sz w:val="26"/>
          <w:szCs w:val="26"/>
        </w:rPr>
        <w:t xml:space="preserve">Специалисты отделения социальной реабилитации инвалидов  и отдел организации социального обслуживания населения активно сотрудничают  с             ОО Болотнинской местной районной организацией Новосибирской областной организации Всероссийского общества инвалидов. </w:t>
      </w:r>
    </w:p>
    <w:p w:rsidR="00914CB2" w:rsidRPr="00914CB2" w:rsidRDefault="00F52FF4" w:rsidP="00944B36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914CB2">
        <w:rPr>
          <w:rFonts w:ascii="Times New Roman" w:hAnsi="Times New Roman"/>
          <w:sz w:val="26"/>
          <w:szCs w:val="26"/>
        </w:rPr>
        <w:t>Проводились мероприятия, направленные на социокультурную реабилитацию</w:t>
      </w:r>
      <w:r w:rsidR="00CC44EF" w:rsidRPr="00914CB2">
        <w:rPr>
          <w:rFonts w:ascii="Times New Roman" w:hAnsi="Times New Roman"/>
          <w:sz w:val="26"/>
          <w:szCs w:val="26"/>
        </w:rPr>
        <w:t xml:space="preserve">  </w:t>
      </w:r>
      <w:r w:rsidRPr="00914CB2">
        <w:rPr>
          <w:rFonts w:ascii="Times New Roman" w:hAnsi="Times New Roman"/>
          <w:sz w:val="26"/>
          <w:szCs w:val="26"/>
        </w:rPr>
        <w:t xml:space="preserve">граждан, имеющих инвалидность путём привлечения к активным занятиям адаптивным спортом и участию в культурно-массовых мероприятиях. </w:t>
      </w:r>
    </w:p>
    <w:p w:rsidR="0063535C" w:rsidRPr="00DA3B67" w:rsidRDefault="0063535C" w:rsidP="0063535C">
      <w:pPr>
        <w:ind w:firstLine="567"/>
        <w:jc w:val="both"/>
        <w:rPr>
          <w:sz w:val="26"/>
          <w:szCs w:val="26"/>
        </w:rPr>
      </w:pPr>
      <w:r w:rsidRPr="00DA3B67">
        <w:rPr>
          <w:sz w:val="24"/>
          <w:szCs w:val="24"/>
        </w:rPr>
        <w:t>В 2021г. проведены мероприятия:</w:t>
      </w:r>
      <w:r w:rsidRPr="00DA3B67">
        <w:rPr>
          <w:noProof/>
          <w:sz w:val="24"/>
          <w:szCs w:val="24"/>
        </w:rPr>
        <w:t xml:space="preserve"> посвященное творчеству В. Высоцкого </w:t>
      </w:r>
      <w:r w:rsidRPr="00DA3B67">
        <w:rPr>
          <w:sz w:val="24"/>
          <w:szCs w:val="24"/>
        </w:rPr>
        <w:t xml:space="preserve">«Я, конечно, вернусь..», посвященное  культуре питания под  названием « Правильно питаться – здоровым оставаться», </w:t>
      </w:r>
      <w:r w:rsidRPr="00DA3B67">
        <w:rPr>
          <w:sz w:val="26"/>
          <w:szCs w:val="26"/>
        </w:rPr>
        <w:t>в  преддверии  Нового года был организован  Новогодний театрализованный спектакль в районном доме культуры с соблюдением всех рекомендаций  Роспотребнадзора, для детей-инвалидов.  Дети-инвалиды, состоящие на учете в отделении социальной реабилитации (120 чел), получили новогодние подарки от администрации Болотнинского района.</w:t>
      </w:r>
    </w:p>
    <w:p w:rsidR="00944B36" w:rsidRPr="00DA3B67" w:rsidRDefault="00944B36" w:rsidP="00944B36">
      <w:pPr>
        <w:ind w:firstLine="567"/>
        <w:jc w:val="both"/>
        <w:rPr>
          <w:sz w:val="26"/>
          <w:szCs w:val="26"/>
        </w:rPr>
      </w:pPr>
      <w:r w:rsidRPr="00DA3B67">
        <w:rPr>
          <w:sz w:val="26"/>
          <w:szCs w:val="26"/>
        </w:rPr>
        <w:t xml:space="preserve">В связи со сложной эпидемиологической обстановкой  традиционная  Декада инвалидов проводилась в формате ограничений (небольшое количество участников с соблюдением социальной дистанции), дистанционных и онлайн-мероприятий. Мероприятиями в рамках Декады инвалидов охвачено  4139 человек. </w:t>
      </w:r>
    </w:p>
    <w:p w:rsidR="006A5749" w:rsidRPr="00DA3B67" w:rsidRDefault="00944B36" w:rsidP="00944B36">
      <w:pPr>
        <w:ind w:firstLine="567"/>
        <w:jc w:val="both"/>
        <w:rPr>
          <w:sz w:val="26"/>
          <w:szCs w:val="26"/>
        </w:rPr>
      </w:pPr>
      <w:r w:rsidRPr="00DA3B67">
        <w:rPr>
          <w:sz w:val="26"/>
          <w:szCs w:val="26"/>
        </w:rPr>
        <w:t>Все мероприятия освещались через средства массовой информации ТВ Болотное «Диалог», сайт МБУ «КЦСОН» и социальные сети</w:t>
      </w:r>
      <w:r w:rsidRPr="00DA3B67">
        <w:rPr>
          <w:rFonts w:eastAsiaTheme="minorEastAsia"/>
          <w:i/>
          <w:spacing w:val="4"/>
          <w:sz w:val="26"/>
          <w:szCs w:val="26"/>
        </w:rPr>
        <w:t>.</w:t>
      </w:r>
    </w:p>
    <w:p w:rsidR="006A5749" w:rsidRPr="00DA3B67" w:rsidRDefault="006A5749" w:rsidP="009564C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A5749" w:rsidRPr="00DA3B67" w:rsidRDefault="00944B36" w:rsidP="006A5749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  <w:r w:rsidRPr="00DA3B67">
        <w:rPr>
          <w:rFonts w:ascii="Times New Roman" w:hAnsi="Times New Roman"/>
          <w:b/>
          <w:sz w:val="26"/>
          <w:szCs w:val="26"/>
        </w:rPr>
        <w:t xml:space="preserve">9. </w:t>
      </w:r>
      <w:r w:rsidR="006A5749" w:rsidRPr="00DA3B67">
        <w:rPr>
          <w:rFonts w:ascii="Times New Roman" w:hAnsi="Times New Roman"/>
          <w:b/>
          <w:sz w:val="26"/>
          <w:szCs w:val="26"/>
        </w:rPr>
        <w:t>Отделение профилактики безнадзорности детей и подростков МБУ КЦСОН Болотнинского района НСО</w:t>
      </w:r>
    </w:p>
    <w:p w:rsidR="00FC0131" w:rsidRPr="00DA3B67" w:rsidRDefault="00B370AC" w:rsidP="00CE5B28">
      <w:pPr>
        <w:shd w:val="clear" w:color="auto" w:fill="FFFFFF"/>
        <w:tabs>
          <w:tab w:val="left" w:leader="underscore" w:pos="3499"/>
        </w:tabs>
        <w:rPr>
          <w:i/>
          <w:spacing w:val="6"/>
          <w:sz w:val="26"/>
          <w:szCs w:val="26"/>
        </w:rPr>
      </w:pPr>
      <w:r w:rsidRPr="00DA3B67">
        <w:rPr>
          <w:sz w:val="26"/>
          <w:szCs w:val="26"/>
        </w:rPr>
        <w:t xml:space="preserve">   </w:t>
      </w:r>
      <w:r w:rsidR="00FE7930" w:rsidRPr="00DA3B67">
        <w:rPr>
          <w:sz w:val="26"/>
          <w:szCs w:val="26"/>
        </w:rPr>
        <w:t xml:space="preserve">          </w:t>
      </w:r>
      <w:r w:rsidR="00FC0131" w:rsidRPr="00DA3B67">
        <w:rPr>
          <w:i/>
          <w:spacing w:val="6"/>
          <w:sz w:val="26"/>
          <w:szCs w:val="26"/>
        </w:rPr>
        <w:t xml:space="preserve"> </w:t>
      </w:r>
    </w:p>
    <w:p w:rsidR="00D40B46" w:rsidRPr="00DA3B67" w:rsidRDefault="006A5749" w:rsidP="0031007A">
      <w:pPr>
        <w:shd w:val="clear" w:color="auto" w:fill="FFFFFF"/>
        <w:tabs>
          <w:tab w:val="left" w:leader="underscore" w:pos="3499"/>
        </w:tabs>
        <w:ind w:left="29"/>
        <w:jc w:val="both"/>
        <w:rPr>
          <w:spacing w:val="6"/>
          <w:sz w:val="26"/>
          <w:szCs w:val="26"/>
        </w:rPr>
      </w:pPr>
      <w:r w:rsidRPr="00DA3B67">
        <w:rPr>
          <w:spacing w:val="6"/>
          <w:sz w:val="26"/>
          <w:szCs w:val="26"/>
        </w:rPr>
        <w:t>За 20</w:t>
      </w:r>
      <w:r w:rsidR="0083677A" w:rsidRPr="00DA3B67">
        <w:rPr>
          <w:spacing w:val="6"/>
          <w:sz w:val="26"/>
          <w:szCs w:val="26"/>
        </w:rPr>
        <w:t>20</w:t>
      </w:r>
      <w:r w:rsidRPr="00DA3B67">
        <w:rPr>
          <w:spacing w:val="6"/>
          <w:sz w:val="26"/>
          <w:szCs w:val="26"/>
        </w:rPr>
        <w:t xml:space="preserve">год районной межведомственной комиссией по признанию граждан нуждающимися в социальном обслуживании и составлению ИППСУ в отделение профилактики безнадзорности детей и подростков разработаны впервые </w:t>
      </w:r>
      <w:r w:rsidR="0083677A" w:rsidRPr="00DA3B67">
        <w:rPr>
          <w:spacing w:val="6"/>
          <w:sz w:val="26"/>
          <w:szCs w:val="26"/>
        </w:rPr>
        <w:t>71</w:t>
      </w:r>
      <w:r w:rsidRPr="00DA3B67">
        <w:rPr>
          <w:spacing w:val="6"/>
          <w:sz w:val="26"/>
          <w:szCs w:val="26"/>
        </w:rPr>
        <w:t xml:space="preserve"> ИППСУ и повторно – </w:t>
      </w:r>
      <w:r w:rsidR="0083677A" w:rsidRPr="00DA3B67">
        <w:rPr>
          <w:spacing w:val="6"/>
          <w:sz w:val="26"/>
          <w:szCs w:val="26"/>
        </w:rPr>
        <w:t>72</w:t>
      </w:r>
      <w:r w:rsidRPr="00DA3B67">
        <w:rPr>
          <w:spacing w:val="6"/>
          <w:sz w:val="26"/>
          <w:szCs w:val="26"/>
        </w:rPr>
        <w:t xml:space="preserve"> ИППСУ, пересмотрено и продлены сроки действия – </w:t>
      </w:r>
      <w:r w:rsidR="0083677A" w:rsidRPr="00DA3B67">
        <w:rPr>
          <w:spacing w:val="6"/>
          <w:sz w:val="26"/>
          <w:szCs w:val="26"/>
        </w:rPr>
        <w:t>3</w:t>
      </w:r>
      <w:r w:rsidRPr="00DA3B67">
        <w:rPr>
          <w:spacing w:val="6"/>
          <w:sz w:val="26"/>
          <w:szCs w:val="26"/>
        </w:rPr>
        <w:t xml:space="preserve"> ИППСУ.</w:t>
      </w:r>
    </w:p>
    <w:p w:rsidR="00683140" w:rsidRPr="00DA3B67" w:rsidRDefault="00683140" w:rsidP="0083677A">
      <w:pPr>
        <w:pStyle w:val="af1"/>
        <w:jc w:val="right"/>
        <w:rPr>
          <w:rFonts w:ascii="Times New Roman" w:hAnsi="Times New Roman"/>
          <w:i/>
          <w:sz w:val="20"/>
          <w:szCs w:val="20"/>
        </w:rPr>
      </w:pPr>
      <w:r w:rsidRPr="00DA3B67">
        <w:rPr>
          <w:rFonts w:ascii="Times New Roman" w:hAnsi="Times New Roman"/>
          <w:i/>
          <w:sz w:val="20"/>
          <w:szCs w:val="20"/>
        </w:rPr>
        <w:t>Таблица №</w:t>
      </w:r>
      <w:r w:rsidR="00A46BAD" w:rsidRPr="00DA3B67">
        <w:rPr>
          <w:rFonts w:ascii="Times New Roman" w:hAnsi="Times New Roman"/>
          <w:i/>
          <w:sz w:val="20"/>
          <w:szCs w:val="20"/>
        </w:rPr>
        <w:t>27</w:t>
      </w:r>
    </w:p>
    <w:p w:rsidR="00683140" w:rsidRPr="00DA3B67" w:rsidRDefault="00683140" w:rsidP="006A5749">
      <w:pPr>
        <w:shd w:val="clear" w:color="auto" w:fill="FFFFFF"/>
        <w:tabs>
          <w:tab w:val="left" w:leader="underscore" w:pos="3499"/>
        </w:tabs>
        <w:ind w:left="29"/>
        <w:jc w:val="both"/>
        <w:rPr>
          <w:spacing w:val="6"/>
          <w:sz w:val="27"/>
          <w:szCs w:val="27"/>
        </w:rPr>
      </w:pPr>
    </w:p>
    <w:p w:rsidR="00683140" w:rsidRPr="00DA3B67" w:rsidRDefault="00683140" w:rsidP="00683140">
      <w:pPr>
        <w:pStyle w:val="ac"/>
        <w:ind w:left="0"/>
        <w:jc w:val="center"/>
        <w:rPr>
          <w:i/>
          <w:sz w:val="26"/>
          <w:szCs w:val="26"/>
        </w:rPr>
      </w:pPr>
      <w:r w:rsidRPr="00DA3B67">
        <w:rPr>
          <w:i/>
          <w:sz w:val="26"/>
          <w:szCs w:val="26"/>
        </w:rPr>
        <w:t>Показатели работы отделения профилактики безнадзорности детей и подростков в 201</w:t>
      </w:r>
      <w:r w:rsidR="0083677A" w:rsidRPr="00DA3B67">
        <w:rPr>
          <w:i/>
          <w:sz w:val="26"/>
          <w:szCs w:val="26"/>
        </w:rPr>
        <w:t>9/2020</w:t>
      </w:r>
      <w:r w:rsidRPr="00DA3B67">
        <w:rPr>
          <w:i/>
          <w:sz w:val="26"/>
          <w:szCs w:val="26"/>
        </w:rPr>
        <w:t>г.</w:t>
      </w: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581"/>
        <w:gridCol w:w="1134"/>
        <w:gridCol w:w="1417"/>
        <w:gridCol w:w="1377"/>
        <w:gridCol w:w="1296"/>
        <w:gridCol w:w="1296"/>
      </w:tblGrid>
      <w:tr w:rsidR="009E0535" w:rsidRPr="00DA3B67" w:rsidTr="00886D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 xml:space="preserve">            Целевые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На 01.01.2019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На 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9E0535" w:rsidRPr="00DA3B67" w:rsidTr="00886D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Состоит семей, испытывающих трудности в социальной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E0535" w:rsidRPr="00DA3B67" w:rsidTr="00886D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9E0535" w:rsidRPr="00DA3B67" w:rsidTr="00886D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Семьи в социально -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0535" w:rsidRPr="00DA3B67" w:rsidTr="00886DAF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взросл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0535" w:rsidRPr="00DA3B67" w:rsidTr="00886DAF">
        <w:trPr>
          <w:trHeight w:val="48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E0535" w:rsidRPr="00DA3B67" w:rsidTr="00886DAF">
        <w:trPr>
          <w:trHeight w:val="3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 xml:space="preserve"> Поставлено на учет в отделение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 xml:space="preserve">               49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9E0535" w:rsidRPr="00DA3B67" w:rsidTr="00886DAF">
        <w:trPr>
          <w:trHeight w:val="2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9E0535" w:rsidRPr="00DA3B67" w:rsidTr="00886DAF">
        <w:trPr>
          <w:trHeight w:val="2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Из них в социально-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E0535" w:rsidRPr="00DA3B67" w:rsidTr="00886DAF">
        <w:trPr>
          <w:trHeight w:val="22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0535" w:rsidRPr="00DA3B67" w:rsidTr="00886DAF">
        <w:trPr>
          <w:trHeight w:val="34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Семьи, снятые с учета в отделении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9E0535" w:rsidRPr="00DA3B67" w:rsidTr="00886DAF">
        <w:trPr>
          <w:trHeight w:val="60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83677A" w:rsidRPr="00DA3B67" w:rsidTr="00886DAF">
        <w:trPr>
          <w:trHeight w:val="473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3.</w:t>
            </w:r>
            <w:r w:rsidRPr="00DA3B6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В связи с лишением родительских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A" w:rsidRPr="00DA3B67" w:rsidRDefault="0083677A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83140" w:rsidRPr="00DA3B67" w:rsidRDefault="00683140" w:rsidP="00683140"/>
    <w:p w:rsidR="00766F79" w:rsidRPr="00DA3B67" w:rsidRDefault="00817A6C" w:rsidP="002A68F2">
      <w:pPr>
        <w:shd w:val="clear" w:color="auto" w:fill="FFFFFF"/>
        <w:tabs>
          <w:tab w:val="left" w:leader="underscore" w:pos="3499"/>
        </w:tabs>
        <w:ind w:left="29" w:firstLine="680"/>
        <w:jc w:val="both"/>
        <w:rPr>
          <w:spacing w:val="6"/>
          <w:sz w:val="26"/>
          <w:szCs w:val="26"/>
        </w:rPr>
      </w:pPr>
      <w:r w:rsidRPr="00DA3B67">
        <w:rPr>
          <w:spacing w:val="6"/>
          <w:sz w:val="26"/>
          <w:szCs w:val="26"/>
        </w:rPr>
        <w:t>В 20</w:t>
      </w:r>
      <w:r w:rsidR="0083677A" w:rsidRPr="00DA3B67">
        <w:rPr>
          <w:spacing w:val="6"/>
          <w:sz w:val="26"/>
          <w:szCs w:val="26"/>
        </w:rPr>
        <w:t>20</w:t>
      </w:r>
      <w:r w:rsidRPr="00DA3B67">
        <w:rPr>
          <w:spacing w:val="6"/>
          <w:sz w:val="26"/>
          <w:szCs w:val="26"/>
        </w:rPr>
        <w:t xml:space="preserve">г. </w:t>
      </w:r>
      <w:r w:rsidR="0083677A" w:rsidRPr="00DA3B67">
        <w:rPr>
          <w:spacing w:val="6"/>
          <w:sz w:val="26"/>
          <w:szCs w:val="26"/>
        </w:rPr>
        <w:t>незначительно снизилось</w:t>
      </w:r>
      <w:r w:rsidRPr="00DA3B67">
        <w:rPr>
          <w:spacing w:val="6"/>
          <w:sz w:val="26"/>
          <w:szCs w:val="26"/>
        </w:rPr>
        <w:t xml:space="preserve"> количество семей, </w:t>
      </w:r>
      <w:r w:rsidR="0056420B" w:rsidRPr="00DA3B67">
        <w:rPr>
          <w:spacing w:val="6"/>
          <w:sz w:val="26"/>
          <w:szCs w:val="26"/>
        </w:rPr>
        <w:t xml:space="preserve">поставленных на учёт в отделении и семей, </w:t>
      </w:r>
      <w:r w:rsidRPr="00DA3B67">
        <w:rPr>
          <w:spacing w:val="6"/>
          <w:sz w:val="26"/>
          <w:szCs w:val="26"/>
        </w:rPr>
        <w:t>лишённых родительских прав</w:t>
      </w:r>
      <w:r w:rsidR="002A68F2" w:rsidRPr="00DA3B67">
        <w:rPr>
          <w:spacing w:val="6"/>
          <w:sz w:val="26"/>
          <w:szCs w:val="26"/>
        </w:rPr>
        <w:t>.</w:t>
      </w:r>
    </w:p>
    <w:p w:rsidR="00766F79" w:rsidRPr="00DA3B67" w:rsidRDefault="00C20D5F" w:rsidP="00766F79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9264" from=".95pt,14.4pt" to="43.2pt,14.4pt" o:allowincell="f" strokeweight=".95pt"/>
        </w:pict>
      </w:r>
      <w:r w:rsidR="00766F79" w:rsidRPr="00DA3B67">
        <w:rPr>
          <w:rFonts w:ascii="Times New Roman" w:hAnsi="Times New Roman"/>
          <w:sz w:val="26"/>
          <w:szCs w:val="26"/>
        </w:rPr>
        <w:t xml:space="preserve">   За  текущий  период  специалистами  отделения  профилактики </w:t>
      </w:r>
      <w:r w:rsidR="00766F79" w:rsidRPr="00DA3B67">
        <w:rPr>
          <w:rFonts w:ascii="Times New Roman" w:hAnsi="Times New Roman"/>
          <w:spacing w:val="8"/>
          <w:sz w:val="26"/>
          <w:szCs w:val="26"/>
        </w:rPr>
        <w:t xml:space="preserve">безнадзорности детей и подростков выявлено </w:t>
      </w:r>
      <w:r w:rsidR="00766F79" w:rsidRPr="00DA3B67">
        <w:rPr>
          <w:rFonts w:ascii="Times New Roman" w:hAnsi="Times New Roman"/>
          <w:sz w:val="26"/>
          <w:szCs w:val="26"/>
        </w:rPr>
        <w:t xml:space="preserve">24 </w:t>
      </w:r>
      <w:r w:rsidR="00766F79" w:rsidRPr="00DA3B67">
        <w:rPr>
          <w:rFonts w:ascii="Times New Roman" w:hAnsi="Times New Roman"/>
          <w:spacing w:val="8"/>
          <w:sz w:val="26"/>
          <w:szCs w:val="26"/>
        </w:rPr>
        <w:t>семьи, нуждающихся в</w:t>
      </w:r>
      <w:r w:rsidR="00766F79" w:rsidRPr="00DA3B67">
        <w:rPr>
          <w:rFonts w:ascii="Times New Roman" w:hAnsi="Times New Roman"/>
          <w:sz w:val="26"/>
          <w:szCs w:val="26"/>
        </w:rPr>
        <w:t xml:space="preserve"> помощи государства. Обслужено 218 семей из них 75 (с ИППСУ) и 143 (без ИППСУ) </w:t>
      </w:r>
      <w:r w:rsidR="00766F79" w:rsidRPr="00DA3B67">
        <w:rPr>
          <w:rFonts w:ascii="Times New Roman" w:hAnsi="Times New Roman"/>
          <w:spacing w:val="1"/>
          <w:sz w:val="26"/>
          <w:szCs w:val="26"/>
        </w:rPr>
        <w:t>с, в них</w:t>
      </w:r>
      <w:r w:rsidR="00766F79" w:rsidRPr="00DA3B67">
        <w:rPr>
          <w:rFonts w:ascii="Times New Roman" w:hAnsi="Times New Roman"/>
          <w:sz w:val="26"/>
          <w:szCs w:val="26"/>
        </w:rPr>
        <w:t xml:space="preserve"> 1313 граждан из них 691 (с ИППСУ) и 622 (без ИППСУ), в том числе несовершеннолетних 911 их них 493 (с ИППСУ) и 418 (без ИППСУ).</w:t>
      </w:r>
    </w:p>
    <w:p w:rsidR="00766F79" w:rsidRPr="00DA3B67" w:rsidRDefault="00766F79" w:rsidP="00766F79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 xml:space="preserve">Заключено 48  договоров с  родителями. </w:t>
      </w:r>
    </w:p>
    <w:p w:rsidR="006A5749" w:rsidRPr="00DA3B67" w:rsidRDefault="006A5749" w:rsidP="006A5749">
      <w:pPr>
        <w:shd w:val="clear" w:color="auto" w:fill="FFFFFF"/>
        <w:tabs>
          <w:tab w:val="left" w:leader="underscore" w:pos="3499"/>
        </w:tabs>
        <w:ind w:left="29"/>
        <w:jc w:val="right"/>
        <w:rPr>
          <w:sz w:val="26"/>
          <w:szCs w:val="26"/>
        </w:rPr>
      </w:pPr>
      <w:r w:rsidRPr="00DA3B67">
        <w:rPr>
          <w:i/>
          <w:spacing w:val="6"/>
          <w:sz w:val="26"/>
          <w:szCs w:val="26"/>
        </w:rPr>
        <w:t>Таблица №</w:t>
      </w:r>
      <w:r w:rsidR="00A46BAD" w:rsidRPr="00DA3B67">
        <w:rPr>
          <w:i/>
          <w:spacing w:val="6"/>
          <w:sz w:val="26"/>
          <w:szCs w:val="26"/>
        </w:rPr>
        <w:t>28</w:t>
      </w:r>
    </w:p>
    <w:p w:rsidR="00766F79" w:rsidRPr="00DA3B67" w:rsidRDefault="006A5749" w:rsidP="006A5749">
      <w:pPr>
        <w:jc w:val="both"/>
        <w:rPr>
          <w:sz w:val="26"/>
          <w:szCs w:val="26"/>
        </w:rPr>
      </w:pPr>
      <w:r w:rsidRPr="00DA3B67">
        <w:rPr>
          <w:spacing w:val="8"/>
          <w:sz w:val="26"/>
          <w:szCs w:val="26"/>
        </w:rPr>
        <w:t xml:space="preserve">     </w:t>
      </w:r>
      <w:r w:rsidRPr="00DA3B67">
        <w:rPr>
          <w:sz w:val="26"/>
          <w:szCs w:val="26"/>
        </w:rPr>
        <w:t>Специалистами отделения в 20</w:t>
      </w:r>
      <w:r w:rsidR="00766F79" w:rsidRPr="00DA3B67">
        <w:rPr>
          <w:sz w:val="26"/>
          <w:szCs w:val="26"/>
        </w:rPr>
        <w:t>20</w:t>
      </w:r>
      <w:r w:rsidRPr="00DA3B67">
        <w:rPr>
          <w:sz w:val="26"/>
          <w:szCs w:val="26"/>
        </w:rPr>
        <w:t>году оказано услуг семьям с детьми: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1134"/>
        <w:gridCol w:w="567"/>
        <w:gridCol w:w="1559"/>
        <w:gridCol w:w="709"/>
        <w:gridCol w:w="1134"/>
        <w:gridCol w:w="709"/>
        <w:gridCol w:w="1417"/>
      </w:tblGrid>
      <w:tr w:rsidR="009E0535" w:rsidRPr="00DA3B67" w:rsidTr="00886DAF">
        <w:tc>
          <w:tcPr>
            <w:tcW w:w="1951" w:type="dxa"/>
            <w:vMerge w:val="restart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Виды услуг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 xml:space="preserve">            12 месяцев 2019 г.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 xml:space="preserve">                     12 месяцев  2020 г.</w:t>
            </w:r>
          </w:p>
        </w:tc>
      </w:tr>
      <w:tr w:rsidR="009E0535" w:rsidRPr="00DA3B67" w:rsidTr="00886DAF">
        <w:trPr>
          <w:cantSplit/>
          <w:trHeight w:val="1347"/>
        </w:trPr>
        <w:tc>
          <w:tcPr>
            <w:tcW w:w="1951" w:type="dxa"/>
            <w:vMerge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взрослых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взрослых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2118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2088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Социально – трудовые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Социально-психологические  услуги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2086</w:t>
            </w:r>
          </w:p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2435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1869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Срочные услуги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Социальное сопровождение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</w:tr>
      <w:tr w:rsidR="009E0535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Мероприятия ранней профилактики (согласно 120 – ФЗ)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2218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67">
              <w:rPr>
                <w:rFonts w:ascii="Times New Roman" w:hAnsi="Times New Roman"/>
                <w:sz w:val="20"/>
                <w:szCs w:val="20"/>
              </w:rPr>
              <w:t>2596</w:t>
            </w:r>
          </w:p>
        </w:tc>
      </w:tr>
      <w:tr w:rsidR="00766F79" w:rsidRPr="00DA3B67" w:rsidTr="00886DAF">
        <w:tc>
          <w:tcPr>
            <w:tcW w:w="1951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56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10926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66F79" w:rsidRPr="00DA3B67" w:rsidRDefault="00766F79" w:rsidP="00886DAF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B67">
              <w:rPr>
                <w:rFonts w:ascii="Times New Roman" w:hAnsi="Times New Roman"/>
                <w:b/>
                <w:sz w:val="20"/>
                <w:szCs w:val="20"/>
              </w:rPr>
              <w:t>8716</w:t>
            </w:r>
          </w:p>
        </w:tc>
      </w:tr>
    </w:tbl>
    <w:p w:rsidR="006A5749" w:rsidRPr="00DA3B67" w:rsidRDefault="006A5749" w:rsidP="006A5749">
      <w:pPr>
        <w:jc w:val="both"/>
        <w:rPr>
          <w:sz w:val="27"/>
          <w:szCs w:val="27"/>
        </w:rPr>
      </w:pPr>
    </w:p>
    <w:p w:rsidR="006A5749" w:rsidRPr="00DA3B67" w:rsidRDefault="007559DB" w:rsidP="007559DB">
      <w:pPr>
        <w:widowControl/>
        <w:autoSpaceDE/>
        <w:autoSpaceDN/>
        <w:adjustRightInd/>
        <w:ind w:firstLine="720"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Количество услуг по журналу специалистов больше, т.к. ч</w:t>
      </w:r>
      <w:r w:rsidR="006A5749" w:rsidRPr="00DA3B67">
        <w:rPr>
          <w:sz w:val="26"/>
          <w:szCs w:val="26"/>
        </w:rPr>
        <w:t>асть услуг  оказывалась семьям в соответствии с ФЗ №120 по профи</w:t>
      </w:r>
      <w:r w:rsidR="00CE5B28" w:rsidRPr="00DA3B67">
        <w:rPr>
          <w:sz w:val="26"/>
          <w:szCs w:val="26"/>
        </w:rPr>
        <w:t xml:space="preserve">лактике социального сиротства по </w:t>
      </w:r>
      <w:r w:rsidR="006A5749" w:rsidRPr="00DA3B67">
        <w:rPr>
          <w:sz w:val="26"/>
          <w:szCs w:val="26"/>
        </w:rPr>
        <w:t>информации из КДН и ЗП, ПДН ОМВД, учебных учреждений о имеющихся проблемах в семьях или несовершеннолетних.</w:t>
      </w:r>
    </w:p>
    <w:p w:rsidR="00C07F60" w:rsidRPr="00DA3B67" w:rsidRDefault="006A5749" w:rsidP="002A68F2">
      <w:pPr>
        <w:ind w:firstLine="700"/>
        <w:jc w:val="both"/>
        <w:rPr>
          <w:sz w:val="26"/>
          <w:szCs w:val="26"/>
        </w:rPr>
      </w:pPr>
      <w:r w:rsidRPr="00DA3B67">
        <w:rPr>
          <w:sz w:val="26"/>
          <w:szCs w:val="26"/>
        </w:rPr>
        <w:t xml:space="preserve">В случае сложных жизненных ситуаций в семье </w:t>
      </w:r>
      <w:r w:rsidR="007559DB" w:rsidRPr="00DA3B67">
        <w:rPr>
          <w:sz w:val="26"/>
          <w:szCs w:val="26"/>
        </w:rPr>
        <w:t>по заявлению родителей дети признавались нуждающимися в стационарной форме социального обслуживания и направлялись в реабилитационные центры для несовершеннолетних на 1-3 месяца.</w:t>
      </w:r>
      <w:r w:rsidRPr="00DA3B67">
        <w:rPr>
          <w:sz w:val="26"/>
          <w:szCs w:val="26"/>
        </w:rPr>
        <w:t xml:space="preserve"> </w:t>
      </w:r>
      <w:r w:rsidR="007559DB" w:rsidRPr="00DA3B67">
        <w:rPr>
          <w:sz w:val="26"/>
          <w:szCs w:val="26"/>
        </w:rPr>
        <w:t xml:space="preserve">Специалисты отделения подготавливали пакет документов и при </w:t>
      </w:r>
      <w:r w:rsidRPr="00DA3B67">
        <w:rPr>
          <w:sz w:val="26"/>
          <w:szCs w:val="26"/>
        </w:rPr>
        <w:t xml:space="preserve"> необходимости осуществляли доставку детей</w:t>
      </w:r>
      <w:r w:rsidR="00CE5B28" w:rsidRPr="00DA3B67">
        <w:rPr>
          <w:sz w:val="26"/>
          <w:szCs w:val="26"/>
        </w:rPr>
        <w:t xml:space="preserve"> в реабилитационные центры.</w:t>
      </w:r>
    </w:p>
    <w:p w:rsidR="00C07F60" w:rsidRPr="00DA3B67" w:rsidRDefault="00C07F60" w:rsidP="006A5749">
      <w:pPr>
        <w:ind w:firstLine="700"/>
        <w:jc w:val="both"/>
        <w:rPr>
          <w:sz w:val="27"/>
          <w:szCs w:val="27"/>
        </w:rPr>
      </w:pPr>
    </w:p>
    <w:p w:rsidR="006A5749" w:rsidRPr="00DA3B67" w:rsidRDefault="006A5749" w:rsidP="006A5749">
      <w:pPr>
        <w:ind w:firstLine="700"/>
        <w:jc w:val="right"/>
        <w:rPr>
          <w:i/>
        </w:rPr>
      </w:pPr>
      <w:r w:rsidRPr="00DA3B67">
        <w:rPr>
          <w:i/>
        </w:rPr>
        <w:t xml:space="preserve">Таблица № </w:t>
      </w:r>
      <w:r w:rsidR="00A46BAD" w:rsidRPr="00DA3B67">
        <w:rPr>
          <w:i/>
        </w:rPr>
        <w:t>29</w:t>
      </w:r>
    </w:p>
    <w:p w:rsidR="006A5749" w:rsidRPr="00DA3B67" w:rsidRDefault="006A5749" w:rsidP="006A5749">
      <w:pPr>
        <w:jc w:val="center"/>
        <w:rPr>
          <w:i/>
          <w:sz w:val="26"/>
          <w:szCs w:val="26"/>
        </w:rPr>
      </w:pPr>
      <w:r w:rsidRPr="00DA3B67">
        <w:rPr>
          <w:i/>
          <w:sz w:val="26"/>
          <w:szCs w:val="26"/>
        </w:rPr>
        <w:t>Направлен</w:t>
      </w:r>
      <w:r w:rsidR="00490CF6" w:rsidRPr="00DA3B67">
        <w:rPr>
          <w:i/>
          <w:sz w:val="26"/>
          <w:szCs w:val="26"/>
        </w:rPr>
        <w:t>о</w:t>
      </w:r>
      <w:r w:rsidRPr="00DA3B67">
        <w:rPr>
          <w:i/>
          <w:sz w:val="26"/>
          <w:szCs w:val="26"/>
        </w:rPr>
        <w:t xml:space="preserve">  в социально-реабилитационные центры г. Новосибирска.</w:t>
      </w:r>
    </w:p>
    <w:p w:rsidR="006A5749" w:rsidRPr="00DA3B67" w:rsidRDefault="006A5749" w:rsidP="006A5749">
      <w:pPr>
        <w:jc w:val="center"/>
        <w:rPr>
          <w:i/>
          <w:sz w:val="26"/>
          <w:szCs w:val="26"/>
        </w:rPr>
      </w:pPr>
      <w:r w:rsidRPr="00DA3B67">
        <w:rPr>
          <w:i/>
          <w:sz w:val="26"/>
          <w:szCs w:val="26"/>
        </w:rPr>
        <w:t>Разработаны ИППСУ для стационарного обслуживания, оказана помощь в подготовке документов: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74"/>
        <w:gridCol w:w="1536"/>
        <w:gridCol w:w="1418"/>
        <w:gridCol w:w="1701"/>
        <w:gridCol w:w="1276"/>
        <w:gridCol w:w="1842"/>
      </w:tblGrid>
      <w:tr w:rsidR="009E0535" w:rsidRPr="00DA3B67" w:rsidTr="00C07F6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C07F60" w:rsidP="00BD2AFD">
            <w:pPr>
              <w:jc w:val="center"/>
            </w:pPr>
            <w:r w:rsidRPr="00DA3B67">
              <w:t>Наименование</w:t>
            </w:r>
          </w:p>
          <w:p w:rsidR="00C07F60" w:rsidRPr="00DA3B67" w:rsidRDefault="00C07F60" w:rsidP="00BD2AFD">
            <w:pPr>
              <w:jc w:val="center"/>
            </w:pPr>
            <w:r w:rsidRPr="00DA3B67">
              <w:t>учреждения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C07F60" w:rsidP="00BD2AFD">
            <w:pPr>
              <w:jc w:val="both"/>
            </w:pPr>
          </w:p>
          <w:p w:rsidR="00C07F60" w:rsidRPr="00DA3B67" w:rsidRDefault="00C07F60" w:rsidP="00BD2AFD">
            <w:pPr>
              <w:jc w:val="both"/>
            </w:pPr>
            <w:r w:rsidRPr="00DA3B67">
              <w:t>СРЦН</w:t>
            </w:r>
          </w:p>
          <w:p w:rsidR="00C07F60" w:rsidRPr="00DA3B67" w:rsidRDefault="00C07F60" w:rsidP="00BD2AFD">
            <w:pPr>
              <w:jc w:val="both"/>
            </w:pPr>
            <w:r w:rsidRPr="00DA3B67">
              <w:t>«Виктория»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C07F60" w:rsidP="00BD2AFD">
            <w:pPr>
              <w:jc w:val="both"/>
            </w:pPr>
          </w:p>
          <w:p w:rsidR="00C07F60" w:rsidRPr="00DA3B67" w:rsidRDefault="00C07F60" w:rsidP="00BD2AFD">
            <w:pPr>
              <w:jc w:val="both"/>
            </w:pPr>
            <w:r w:rsidRPr="00DA3B67">
              <w:t>СРЦ</w:t>
            </w:r>
          </w:p>
          <w:p w:rsidR="00C07F60" w:rsidRPr="00DA3B67" w:rsidRDefault="00C07F60" w:rsidP="00BD2AFD">
            <w:pPr>
              <w:jc w:val="both"/>
            </w:pPr>
            <w:r w:rsidRPr="00DA3B67">
              <w:t>«Снегири»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C07F60" w:rsidP="00BD2AFD">
            <w:pPr>
              <w:jc w:val="both"/>
            </w:pPr>
            <w:r w:rsidRPr="00DA3B67">
              <w:t>ГАУ НСО семье и детям «Семья»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7F" w:rsidRPr="00DA3B67" w:rsidRDefault="00D65F7F" w:rsidP="00BD2AFD">
            <w:pPr>
              <w:jc w:val="center"/>
            </w:pPr>
            <w:r w:rsidRPr="00DA3B67">
              <w:t>СРЦН</w:t>
            </w:r>
          </w:p>
          <w:p w:rsidR="00C07F60" w:rsidRPr="00DA3B67" w:rsidRDefault="00D65F7F" w:rsidP="00BD2AFD">
            <w:pPr>
              <w:jc w:val="center"/>
            </w:pPr>
            <w:r w:rsidRPr="00DA3B67">
              <w:t>«Морской залив»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C07F60" w:rsidP="00BD2AFD">
            <w:pPr>
              <w:ind w:left="207" w:hanging="207"/>
              <w:jc w:val="both"/>
            </w:pPr>
          </w:p>
          <w:p w:rsidR="00C07F60" w:rsidRPr="00DA3B67" w:rsidRDefault="00D65F7F" w:rsidP="00C07F60">
            <w:pPr>
              <w:ind w:hanging="207"/>
              <w:jc w:val="both"/>
            </w:pPr>
            <w:r w:rsidRPr="00DA3B67">
              <w:t xml:space="preserve">   Приюты Мошков</w:t>
            </w:r>
            <w:r w:rsidR="00C07F60" w:rsidRPr="00DA3B67">
              <w:t>ского р-на, Кочене-вского р-на</w:t>
            </w:r>
          </w:p>
        </w:tc>
      </w:tr>
      <w:tr w:rsidR="009E0535" w:rsidRPr="00DA3B67" w:rsidTr="00C07F6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C07F60" w:rsidP="00BD2AFD">
            <w:pPr>
              <w:jc w:val="center"/>
            </w:pPr>
            <w:r w:rsidRPr="00DA3B67">
              <w:t>первично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4</w:t>
            </w:r>
          </w:p>
        </w:tc>
      </w:tr>
      <w:tr w:rsidR="009E0535" w:rsidRPr="00DA3B67" w:rsidTr="00C07F6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C07F60" w:rsidP="00BD2AFD">
            <w:pPr>
              <w:jc w:val="center"/>
            </w:pPr>
            <w:r w:rsidRPr="00DA3B67">
              <w:t>повторно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D65F7F" w:rsidP="00BD2AFD">
            <w:pPr>
              <w:jc w:val="center"/>
            </w:pPr>
            <w:r w:rsidRPr="00DA3B6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0" w:rsidRPr="00DA3B67" w:rsidRDefault="00323349" w:rsidP="00BD2AFD">
            <w:pPr>
              <w:jc w:val="center"/>
            </w:pPr>
            <w:r w:rsidRPr="00DA3B67">
              <w:t>0</w:t>
            </w:r>
          </w:p>
        </w:tc>
      </w:tr>
    </w:tbl>
    <w:p w:rsidR="006A5749" w:rsidRPr="00DA3B67" w:rsidRDefault="006A5749" w:rsidP="006A5749">
      <w:pPr>
        <w:jc w:val="both"/>
        <w:rPr>
          <w:sz w:val="27"/>
          <w:szCs w:val="27"/>
        </w:rPr>
      </w:pPr>
      <w:r w:rsidRPr="00DA3B67">
        <w:rPr>
          <w:sz w:val="27"/>
          <w:szCs w:val="27"/>
        </w:rPr>
        <w:t xml:space="preserve"> </w:t>
      </w:r>
    </w:p>
    <w:p w:rsidR="006A5749" w:rsidRPr="00DA3B67" w:rsidRDefault="00323349" w:rsidP="006A5749">
      <w:pPr>
        <w:jc w:val="both"/>
        <w:rPr>
          <w:sz w:val="26"/>
          <w:szCs w:val="26"/>
        </w:rPr>
      </w:pPr>
      <w:r w:rsidRPr="00DA3B67">
        <w:rPr>
          <w:sz w:val="26"/>
          <w:szCs w:val="26"/>
        </w:rPr>
        <w:t xml:space="preserve">    </w:t>
      </w:r>
      <w:r w:rsidR="006A5749" w:rsidRPr="00DA3B67">
        <w:rPr>
          <w:sz w:val="26"/>
          <w:szCs w:val="26"/>
        </w:rPr>
        <w:t xml:space="preserve">В течении года пересмотрено </w:t>
      </w:r>
      <w:r w:rsidRPr="00DA3B67">
        <w:rPr>
          <w:sz w:val="26"/>
          <w:szCs w:val="26"/>
        </w:rPr>
        <w:t>32</w:t>
      </w:r>
      <w:r w:rsidR="006A5749" w:rsidRPr="00DA3B67">
        <w:rPr>
          <w:sz w:val="26"/>
          <w:szCs w:val="26"/>
        </w:rPr>
        <w:t xml:space="preserve"> ИППСУ  с целью продления пребывания несовершеннолетних в </w:t>
      </w:r>
      <w:r w:rsidR="00490CF6" w:rsidRPr="00DA3B67">
        <w:rPr>
          <w:sz w:val="26"/>
          <w:szCs w:val="26"/>
        </w:rPr>
        <w:t xml:space="preserve">стационарных </w:t>
      </w:r>
      <w:r w:rsidR="006A5749" w:rsidRPr="00DA3B67">
        <w:rPr>
          <w:sz w:val="26"/>
          <w:szCs w:val="26"/>
        </w:rPr>
        <w:t>учреждени</w:t>
      </w:r>
      <w:r w:rsidR="00490CF6" w:rsidRPr="00DA3B67">
        <w:rPr>
          <w:sz w:val="26"/>
          <w:szCs w:val="26"/>
        </w:rPr>
        <w:t>ях.</w:t>
      </w:r>
    </w:p>
    <w:p w:rsidR="006A5749" w:rsidRPr="00DA3B67" w:rsidRDefault="006A5749" w:rsidP="006A5749">
      <w:pPr>
        <w:ind w:firstLine="700"/>
        <w:jc w:val="both"/>
        <w:rPr>
          <w:sz w:val="26"/>
          <w:szCs w:val="26"/>
        </w:rPr>
      </w:pPr>
      <w:r w:rsidRPr="00DA3B67">
        <w:rPr>
          <w:sz w:val="26"/>
          <w:szCs w:val="26"/>
        </w:rPr>
        <w:t xml:space="preserve">   В отделении ведется работа с  несовершеннолетними по предотвращению повторных преступлений и правонарушений. С несовершеннолетними и их родителями составляются профилактические беседы, предоставляются консультации по профилактике совершения правонарушений и преступлений. Родителям несовершеннолетних предоставляются консультации и рекомендации. Проводятся социальные патронажи.</w:t>
      </w:r>
    </w:p>
    <w:p w:rsidR="006A5749" w:rsidRPr="00DA3B67" w:rsidRDefault="006A5749" w:rsidP="006A5749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 xml:space="preserve">            Специалистами отделения профилактики безнадзорности совместно с инспекторами ПДН, специалистом КДН и ЗП проводятся социальные патронажи с целью  контроля за выполнением возложенных решением суда обязанностей на несовершеннолетних. С родителями и несовершеннолетними  проводятся индивидуально- профилактические беседы, консультации.</w:t>
      </w:r>
    </w:p>
    <w:p w:rsidR="006A5749" w:rsidRPr="00DA3B67" w:rsidRDefault="006A5749" w:rsidP="00E251BE">
      <w:pPr>
        <w:pStyle w:val="ac"/>
        <w:spacing w:line="276" w:lineRule="auto"/>
        <w:ind w:left="0" w:firstLine="700"/>
        <w:jc w:val="both"/>
        <w:rPr>
          <w:sz w:val="26"/>
          <w:szCs w:val="26"/>
        </w:rPr>
      </w:pPr>
      <w:r w:rsidRPr="00DA3B67">
        <w:rPr>
          <w:sz w:val="26"/>
          <w:szCs w:val="26"/>
        </w:rPr>
        <w:t xml:space="preserve">   Специалисты  отделения работают во взаимодействии с КДН и ЗП, ОМВД, регулярно </w:t>
      </w:r>
      <w:r w:rsidR="00CE5B28" w:rsidRPr="00DA3B67">
        <w:rPr>
          <w:sz w:val="26"/>
          <w:szCs w:val="26"/>
        </w:rPr>
        <w:t xml:space="preserve">комиссионно </w:t>
      </w:r>
      <w:r w:rsidRPr="00DA3B67">
        <w:rPr>
          <w:sz w:val="26"/>
          <w:szCs w:val="26"/>
        </w:rPr>
        <w:t>проводятся рейды в неблагополучные  семьи. Для  комплексной работы с семьей</w:t>
      </w:r>
      <w:r w:rsidR="00CE5B28" w:rsidRPr="00DA3B67">
        <w:rPr>
          <w:sz w:val="26"/>
          <w:szCs w:val="26"/>
        </w:rPr>
        <w:t xml:space="preserve"> и детьми поддерживается связь с различными ведомствами:</w:t>
      </w:r>
      <w:r w:rsidRPr="00DA3B67">
        <w:rPr>
          <w:sz w:val="26"/>
          <w:szCs w:val="26"/>
        </w:rPr>
        <w:t xml:space="preserve">  медицинскими учреждениями, учебными заведениями и  учреждениями, занимающимися до</w:t>
      </w:r>
      <w:r w:rsidR="00E251BE" w:rsidRPr="00DA3B67">
        <w:rPr>
          <w:sz w:val="26"/>
          <w:szCs w:val="26"/>
        </w:rPr>
        <w:t>полнительным образованием детей.</w:t>
      </w:r>
    </w:p>
    <w:p w:rsidR="00A65953" w:rsidRPr="00DA3B67" w:rsidRDefault="00A330C6" w:rsidP="00A65953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sz w:val="26"/>
          <w:szCs w:val="26"/>
        </w:rPr>
        <w:t>В 2020году специалисты отделения принимали участие реализации субгранта  Новосибирской областной общественной организации помощи семьям с детьми и детьми-инвалидами «Первоцвет» -  "Безопасное детство".</w:t>
      </w:r>
      <w:r w:rsidRPr="00DA3B67">
        <w:rPr>
          <w:rFonts w:eastAsiaTheme="minorEastAsia"/>
          <w:sz w:val="26"/>
          <w:szCs w:val="26"/>
        </w:rPr>
        <w:t xml:space="preserve">  В рамках субгранта направленного на  реализации комплекса мер по развитию системы обеспечения безопасного детства в Новосибирской области был</w:t>
      </w:r>
      <w:r w:rsidR="00A65953" w:rsidRPr="00DA3B67">
        <w:rPr>
          <w:rFonts w:eastAsiaTheme="minorEastAsia"/>
          <w:sz w:val="26"/>
          <w:szCs w:val="26"/>
        </w:rPr>
        <w:t>о заключено Соглашение о выделение денежных средств и  разработана П</w:t>
      </w:r>
      <w:r w:rsidRPr="00DA3B67">
        <w:rPr>
          <w:rFonts w:eastAsiaTheme="minorEastAsia"/>
          <w:sz w:val="26"/>
          <w:szCs w:val="26"/>
        </w:rPr>
        <w:t>рограмма  реабилитации и коррекции поведения детей, проявляющих насилие по отношению к другим</w:t>
      </w:r>
      <w:r w:rsidRPr="00DA3B67">
        <w:rPr>
          <w:rFonts w:eastAsiaTheme="minorEastAsia"/>
          <w:spacing w:val="-10"/>
          <w:sz w:val="26"/>
          <w:szCs w:val="26"/>
        </w:rPr>
        <w:t xml:space="preserve"> </w:t>
      </w:r>
      <w:r w:rsidRPr="00DA3B67">
        <w:rPr>
          <w:rFonts w:eastAsiaTheme="minorEastAsia"/>
          <w:sz w:val="26"/>
          <w:szCs w:val="26"/>
        </w:rPr>
        <w:t xml:space="preserve">детям,  склонных к совершению правонарушений, и родителей, их воспитывающих </w:t>
      </w:r>
      <w:r w:rsidRPr="00DA3B67">
        <w:rPr>
          <w:rFonts w:eastAsiaTheme="minorEastAsia"/>
          <w:b/>
          <w:sz w:val="26"/>
          <w:szCs w:val="26"/>
        </w:rPr>
        <w:t>«Мы вместе».</w:t>
      </w:r>
      <w:r w:rsidR="00A65953" w:rsidRPr="00DA3B67">
        <w:rPr>
          <w:rFonts w:eastAsiaTheme="minorEastAsia"/>
          <w:sz w:val="26"/>
          <w:szCs w:val="26"/>
        </w:rPr>
        <w:t xml:space="preserve"> Для выполнения мероприятий Программы было приобретено:</w:t>
      </w:r>
    </w:p>
    <w:p w:rsidR="00A65953" w:rsidRPr="00DA3B67" w:rsidRDefault="00A65953" w:rsidP="00A65953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-  спортивное оборудование в кол-ве 16 ед.;</w:t>
      </w:r>
    </w:p>
    <w:p w:rsidR="00A65953" w:rsidRPr="00DA3B67" w:rsidRDefault="00A65953" w:rsidP="00A65953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- командные аттракционы, применяемые для проведения спортивно – состязательных мероприятий в кол-ве 9 ед;</w:t>
      </w:r>
    </w:p>
    <w:p w:rsidR="00A65953" w:rsidRPr="00DA3B67" w:rsidRDefault="00A65953" w:rsidP="00A65953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- диагностические методики, в том числе и компьютерные в кол-ве 23 ед.;</w:t>
      </w:r>
    </w:p>
    <w:p w:rsidR="00A65953" w:rsidRPr="00DA3B67" w:rsidRDefault="00A65953" w:rsidP="00A65953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-  игровое оборудование и инвентарь (1 набор состоящий из 6 ед.);</w:t>
      </w:r>
    </w:p>
    <w:p w:rsidR="00A330C6" w:rsidRPr="00DA3B67" w:rsidRDefault="00A65953" w:rsidP="00A65953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- активная акустическая система в кол-ве 1 ед..</w:t>
      </w:r>
    </w:p>
    <w:p w:rsidR="003F0AD0" w:rsidRPr="00DA3B67" w:rsidRDefault="003F0AD0" w:rsidP="003F0AD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8"/>
          <w:szCs w:val="28"/>
        </w:rPr>
        <w:t xml:space="preserve">   </w:t>
      </w:r>
      <w:r w:rsidR="00A65953" w:rsidRPr="00DA3B67">
        <w:rPr>
          <w:rFonts w:ascii="Times New Roman" w:hAnsi="Times New Roman"/>
          <w:sz w:val="26"/>
          <w:szCs w:val="26"/>
        </w:rPr>
        <w:t xml:space="preserve">В рамках субгранта </w:t>
      </w:r>
      <w:r w:rsidRPr="00DA3B67">
        <w:rPr>
          <w:rFonts w:ascii="Times New Roman" w:hAnsi="Times New Roman"/>
          <w:sz w:val="26"/>
          <w:szCs w:val="26"/>
        </w:rPr>
        <w:t>комплексная профилактическая работа проведена с 14 семьями, услуги получили 35 не</w:t>
      </w:r>
      <w:r w:rsidR="00A65953" w:rsidRPr="00DA3B67">
        <w:rPr>
          <w:rFonts w:ascii="Times New Roman" w:hAnsi="Times New Roman"/>
          <w:sz w:val="26"/>
          <w:szCs w:val="26"/>
        </w:rPr>
        <w:t>совершеннолетних, 16 родителей. Проведены мероприятия</w:t>
      </w:r>
      <w:r w:rsidRPr="00DA3B67">
        <w:rPr>
          <w:rFonts w:ascii="Times New Roman" w:hAnsi="Times New Roman"/>
          <w:sz w:val="26"/>
          <w:szCs w:val="26"/>
        </w:rPr>
        <w:t xml:space="preserve">: </w:t>
      </w:r>
    </w:p>
    <w:p w:rsidR="003F0AD0" w:rsidRPr="00DA3B67" w:rsidRDefault="003F0AD0" w:rsidP="003F0AD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>- индивидуальные и групповые консульт</w:t>
      </w:r>
      <w:r w:rsidR="00EC380F" w:rsidRPr="00DA3B67">
        <w:rPr>
          <w:rFonts w:ascii="Times New Roman" w:hAnsi="Times New Roman"/>
          <w:sz w:val="26"/>
          <w:szCs w:val="26"/>
        </w:rPr>
        <w:t xml:space="preserve">ации </w:t>
      </w:r>
      <w:r w:rsidRPr="00DA3B67">
        <w:rPr>
          <w:rFonts w:ascii="Times New Roman" w:hAnsi="Times New Roman"/>
          <w:sz w:val="26"/>
          <w:szCs w:val="26"/>
        </w:rPr>
        <w:t>психолога;</w:t>
      </w:r>
    </w:p>
    <w:p w:rsidR="003F0AD0" w:rsidRPr="00DA3B67" w:rsidRDefault="003F0AD0" w:rsidP="003F0AD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>- привлечение родителей к участию в круглых столах;</w:t>
      </w:r>
    </w:p>
    <w:p w:rsidR="003F0AD0" w:rsidRPr="00DA3B67" w:rsidRDefault="003F0AD0" w:rsidP="003F0AD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>- проведение занятий в тренажерном зале;</w:t>
      </w:r>
    </w:p>
    <w:p w:rsidR="003F0AD0" w:rsidRPr="00DA3B67" w:rsidRDefault="003F0AD0" w:rsidP="003F0AD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 xml:space="preserve">- проведение мероприятий с командными аттракционами. В отчетном периоде было запланировано 3 мероприятия в школах г. Болотного и района, но проведено только 1 уличное мероприятие. Это связано с карантинными мероприятиями, из – за которых введены ограничения </w:t>
      </w:r>
      <w:r w:rsidRPr="00DA3B67">
        <w:rPr>
          <w:rFonts w:ascii="Times New Roman" w:hAnsi="Times New Roman"/>
          <w:b/>
          <w:sz w:val="26"/>
          <w:szCs w:val="26"/>
        </w:rPr>
        <w:t>(</w:t>
      </w:r>
      <w:r w:rsidRPr="00DA3B67">
        <w:rPr>
          <w:rFonts w:ascii="Times New Roman" w:hAnsi="Times New Roman"/>
          <w:b/>
          <w:sz w:val="26"/>
          <w:szCs w:val="26"/>
          <w:lang w:val="en-US"/>
        </w:rPr>
        <w:t>COVID</w:t>
      </w:r>
      <w:r w:rsidRPr="00DA3B67">
        <w:rPr>
          <w:rFonts w:ascii="Times New Roman" w:hAnsi="Times New Roman"/>
          <w:b/>
          <w:sz w:val="26"/>
          <w:szCs w:val="26"/>
        </w:rPr>
        <w:t xml:space="preserve"> – 19)</w:t>
      </w:r>
      <w:r w:rsidRPr="00DA3B67">
        <w:rPr>
          <w:rFonts w:ascii="Times New Roman" w:hAnsi="Times New Roman"/>
          <w:sz w:val="26"/>
          <w:szCs w:val="26"/>
        </w:rPr>
        <w:t>, в связи с этим их реализация перенесена;</w:t>
      </w:r>
    </w:p>
    <w:p w:rsidR="003F0AD0" w:rsidRPr="00DA3B67" w:rsidRDefault="003F0AD0" w:rsidP="00EC380F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>- проведение занятий (мероприятий)  дети – родители (в ходе таких занятий выяснено, что некоторые из родителей «другими глазами» посмотрели на своих детей,  так же выяснено, что в некоторых семьях дети лучше знают своих родителей и их возможное поведение в той или иной ситуации. В результате такой работы специалистами были разработаны анкеты для родителей о детях, детям о родителях с обсуждением результатов).</w:t>
      </w:r>
    </w:p>
    <w:p w:rsidR="00EC380F" w:rsidRPr="00DA3B67" w:rsidRDefault="006A5749" w:rsidP="00EC380F">
      <w:pPr>
        <w:pStyle w:val="12"/>
        <w:ind w:firstLine="700"/>
        <w:jc w:val="both"/>
        <w:rPr>
          <w:rFonts w:ascii="Times New Roman" w:hAnsi="Times New Roman"/>
          <w:sz w:val="26"/>
          <w:szCs w:val="26"/>
        </w:rPr>
      </w:pPr>
      <w:r w:rsidRPr="00DA3B67">
        <w:rPr>
          <w:rFonts w:ascii="Times New Roman" w:hAnsi="Times New Roman"/>
          <w:sz w:val="26"/>
          <w:szCs w:val="26"/>
        </w:rPr>
        <w:t>Специалисты отдел</w:t>
      </w:r>
      <w:r w:rsidR="00EC380F" w:rsidRPr="00DA3B67">
        <w:rPr>
          <w:rFonts w:ascii="Times New Roman" w:hAnsi="Times New Roman"/>
          <w:sz w:val="26"/>
          <w:szCs w:val="26"/>
        </w:rPr>
        <w:t>ения</w:t>
      </w:r>
      <w:r w:rsidRPr="00DA3B67">
        <w:rPr>
          <w:rFonts w:ascii="Times New Roman" w:hAnsi="Times New Roman"/>
          <w:sz w:val="26"/>
          <w:szCs w:val="26"/>
        </w:rPr>
        <w:t xml:space="preserve"> проводят мероприятия, направленные  на профилактику наркомании и алкоголизма. </w:t>
      </w:r>
      <w:r w:rsidR="00EC380F" w:rsidRPr="00DA3B67">
        <w:rPr>
          <w:rFonts w:ascii="Times New Roman" w:eastAsiaTheme="minorEastAsia" w:hAnsi="Times New Roman"/>
          <w:sz w:val="26"/>
          <w:szCs w:val="26"/>
        </w:rPr>
        <w:t>В 2020году  8 родителям оказано содействие в прохождении лечения от алкогольной зависимости из них:</w:t>
      </w:r>
    </w:p>
    <w:p w:rsidR="00EC380F" w:rsidRPr="00DA3B67" w:rsidRDefault="00EC380F" w:rsidP="00EC380F">
      <w:pPr>
        <w:widowControl/>
        <w:autoSpaceDE/>
        <w:autoSpaceDN/>
        <w:adjustRightInd/>
        <w:spacing w:line="276" w:lineRule="auto"/>
        <w:ind w:left="-180"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- 2 пролечены Центром «НАТиС ;</w:t>
      </w:r>
    </w:p>
    <w:p w:rsidR="00EC380F" w:rsidRPr="00DA3B67" w:rsidRDefault="00EC380F" w:rsidP="00EC380F">
      <w:pPr>
        <w:widowControl/>
        <w:autoSpaceDE/>
        <w:autoSpaceDN/>
        <w:adjustRightInd/>
        <w:spacing w:line="276" w:lineRule="auto"/>
        <w:ind w:left="-180"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- 3 прошли лечение у   нарколога  Болотнинской ЦРБ;</w:t>
      </w:r>
    </w:p>
    <w:p w:rsidR="003756E8" w:rsidRPr="00DA3B67" w:rsidRDefault="00EC380F" w:rsidP="00EC380F">
      <w:pPr>
        <w:widowControl/>
        <w:autoSpaceDE/>
        <w:autoSpaceDN/>
        <w:adjustRightInd/>
        <w:spacing w:line="276" w:lineRule="auto"/>
        <w:ind w:left="-180"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- 5 прошли лечение в мед. клинике г. Новосибирска «Доверие».    </w:t>
      </w:r>
    </w:p>
    <w:p w:rsidR="003756E8" w:rsidRPr="00DA3B67" w:rsidRDefault="002A68F2" w:rsidP="003756E8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  В отделении</w:t>
      </w:r>
      <w:r w:rsidR="00EC380F" w:rsidRPr="00DA3B67">
        <w:rPr>
          <w:rFonts w:eastAsiaTheme="minorEastAsia"/>
          <w:sz w:val="26"/>
          <w:szCs w:val="26"/>
        </w:rPr>
        <w:t xml:space="preserve"> </w:t>
      </w:r>
      <w:r w:rsidR="003756E8" w:rsidRPr="00DA3B67">
        <w:rPr>
          <w:rFonts w:eastAsiaTheme="minorEastAsia"/>
          <w:sz w:val="26"/>
          <w:szCs w:val="26"/>
        </w:rPr>
        <w:t>ведется работа с  несовершеннолетними, совершившими противоправные действия,  по предотвращению повторных преступлений и правонарушений. С несовершеннолетними и их родителями составляются профилактические беседы, предоставляются консультации по профилактике совершения правонарушений и преступлений. Родителям несовершеннолетних предоставляются консультации и рекомендации в вопросах воспитания детей. Проводятся социальные патронажи.</w:t>
      </w:r>
    </w:p>
    <w:p w:rsidR="003756E8" w:rsidRPr="00DA3B67" w:rsidRDefault="003756E8" w:rsidP="003756E8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 Специалистами отделения проведено следующие  мероприятие, в которым приняли  участие 25 детей и 7 родителей:</w:t>
      </w:r>
    </w:p>
    <w:p w:rsidR="003756E8" w:rsidRPr="00DA3B67" w:rsidRDefault="003756E8" w:rsidP="003756E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«Поздравляем мам и пап!».</w:t>
      </w:r>
    </w:p>
    <w:p w:rsidR="002A68F2" w:rsidRPr="00DA3B67" w:rsidRDefault="003756E8" w:rsidP="002A68F2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  В преддверии Нового года, благотворительная организация: «Рука помощи», уже не впервые проводит акцию  «Подари ребенку Рождество», в рамках которой,  детям </w:t>
      </w:r>
      <w:r w:rsidR="00EC380F" w:rsidRPr="00DA3B67">
        <w:rPr>
          <w:rFonts w:eastAsiaTheme="minorEastAsia"/>
          <w:sz w:val="26"/>
          <w:szCs w:val="26"/>
        </w:rPr>
        <w:t xml:space="preserve">было </w:t>
      </w:r>
      <w:r w:rsidRPr="00DA3B67">
        <w:rPr>
          <w:rFonts w:eastAsiaTheme="minorEastAsia"/>
          <w:sz w:val="26"/>
          <w:szCs w:val="26"/>
        </w:rPr>
        <w:t>предложено нарисовать свою мечту. В акции приняли активное участие 76 детей, которые  получили новогодние подарки.</w:t>
      </w:r>
      <w:r w:rsidR="002A68F2" w:rsidRPr="00DA3B67">
        <w:rPr>
          <w:rFonts w:eastAsiaTheme="minorEastAsia"/>
          <w:sz w:val="26"/>
          <w:szCs w:val="26"/>
        </w:rPr>
        <w:t xml:space="preserve"> </w:t>
      </w:r>
    </w:p>
    <w:p w:rsidR="0031007A" w:rsidRPr="00DA3B67" w:rsidRDefault="00EC380F" w:rsidP="002A68F2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Работа психолога по профилактике безнадзорности и правонарушений среди несовершеннолетних</w:t>
      </w:r>
      <w:r w:rsidR="0031007A" w:rsidRPr="00DA3B67">
        <w:rPr>
          <w:rFonts w:eastAsiaTheme="minorEastAsia"/>
          <w:sz w:val="26"/>
          <w:szCs w:val="26"/>
        </w:rPr>
        <w:t xml:space="preserve"> строилась   по  следующим направлениям:</w:t>
      </w:r>
    </w:p>
    <w:p w:rsidR="0031007A" w:rsidRPr="00DA3B67" w:rsidRDefault="0031007A" w:rsidP="0031007A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 - Оказание услуг несовершеннолетним  их родителям согласно ИППСУ.</w:t>
      </w:r>
    </w:p>
    <w:p w:rsidR="0031007A" w:rsidRPr="00DA3B67" w:rsidRDefault="0031007A" w:rsidP="0031007A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 - Оказание услуг родителям и несовершеннолетним согласно ФЗ №120</w:t>
      </w:r>
    </w:p>
    <w:p w:rsidR="0031007A" w:rsidRPr="00DA3B67" w:rsidRDefault="0031007A" w:rsidP="0031007A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-  Проведение профилактической и информационной  работы с подростками и их родителями по различным  направлениям. (вреде ПАВ, самооценка подростка и др.).</w:t>
      </w:r>
    </w:p>
    <w:p w:rsidR="0031007A" w:rsidRPr="00DA3B67" w:rsidRDefault="0031007A" w:rsidP="0031007A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- Посещение семей на дому. </w:t>
      </w:r>
    </w:p>
    <w:p w:rsidR="0031007A" w:rsidRPr="00DA3B67" w:rsidRDefault="0031007A" w:rsidP="0031007A">
      <w:pPr>
        <w:widowControl/>
        <w:autoSpaceDE/>
        <w:autoSpaceDN/>
        <w:adjustRightInd/>
        <w:ind w:firstLine="709"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Услуги психологом оказывались как семьям, заключившим договор с МБУ КЦСОН и нуждающимся в длительной систематической психологической помощи, так и обратившимся однократно.</w:t>
      </w:r>
    </w:p>
    <w:p w:rsidR="0031007A" w:rsidRPr="00DA3B67" w:rsidRDefault="0031007A" w:rsidP="0031007A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>В рамках мероприятий ранней профилактики, согласно ФЗ №120, психологом оказаны услуги  в количестве  1124  услуг.</w:t>
      </w:r>
    </w:p>
    <w:p w:rsidR="0031007A" w:rsidRPr="00DA3B67" w:rsidRDefault="0031007A" w:rsidP="0031007A">
      <w:pPr>
        <w:widowControl/>
        <w:autoSpaceDE/>
        <w:autoSpaceDN/>
        <w:adjustRightInd/>
        <w:jc w:val="both"/>
        <w:rPr>
          <w:rFonts w:eastAsiaTheme="minorEastAsia"/>
          <w:sz w:val="26"/>
          <w:szCs w:val="26"/>
        </w:rPr>
      </w:pPr>
      <w:r w:rsidRPr="00DA3B67">
        <w:rPr>
          <w:rFonts w:eastAsiaTheme="minorEastAsia"/>
          <w:sz w:val="26"/>
          <w:szCs w:val="26"/>
        </w:rPr>
        <w:t xml:space="preserve"> Психологом проведено 1 профилактическое мероприятие, в котором приняли участие 24 человека.</w:t>
      </w:r>
    </w:p>
    <w:p w:rsidR="0031007A" w:rsidRPr="00DA3B67" w:rsidRDefault="0031007A" w:rsidP="0031007A">
      <w:pPr>
        <w:jc w:val="center"/>
        <w:rPr>
          <w:b/>
          <w:i/>
          <w:sz w:val="27"/>
          <w:szCs w:val="27"/>
        </w:rPr>
      </w:pPr>
    </w:p>
    <w:p w:rsidR="005A6ADB" w:rsidRPr="00E7412A" w:rsidRDefault="0031007A" w:rsidP="00702F19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E7412A">
        <w:rPr>
          <w:b/>
          <w:bCs/>
          <w:sz w:val="26"/>
          <w:szCs w:val="26"/>
        </w:rPr>
        <w:t xml:space="preserve">10. </w:t>
      </w:r>
      <w:r w:rsidR="009824A9" w:rsidRPr="00E7412A">
        <w:rPr>
          <w:b/>
          <w:bCs/>
          <w:sz w:val="26"/>
          <w:szCs w:val="26"/>
        </w:rPr>
        <w:t>Организация оздоровления и отдыха детей</w:t>
      </w:r>
      <w:r w:rsidR="00E17B2A" w:rsidRPr="00E7412A">
        <w:rPr>
          <w:b/>
          <w:bCs/>
          <w:sz w:val="26"/>
          <w:szCs w:val="26"/>
        </w:rPr>
        <w:t>.</w:t>
      </w:r>
    </w:p>
    <w:p w:rsidR="005A5D24" w:rsidRPr="00E7412A" w:rsidRDefault="00C54A9C" w:rsidP="005A5D24">
      <w:pPr>
        <w:ind w:firstLine="709"/>
        <w:contextualSpacing/>
        <w:jc w:val="both"/>
        <w:rPr>
          <w:sz w:val="26"/>
          <w:szCs w:val="26"/>
        </w:rPr>
      </w:pPr>
      <w:r w:rsidRPr="00E7412A">
        <w:rPr>
          <w:sz w:val="26"/>
          <w:szCs w:val="26"/>
        </w:rPr>
        <w:t>Круглогодичному о</w:t>
      </w:r>
      <w:r w:rsidR="00147311" w:rsidRPr="00E7412A">
        <w:rPr>
          <w:sz w:val="26"/>
          <w:szCs w:val="26"/>
        </w:rPr>
        <w:t>здоровлению детей уделяется большое значение, и  ежегодно ставится задача, оздоровить как можно больше</w:t>
      </w:r>
      <w:r w:rsidR="005234E3" w:rsidRPr="00E7412A">
        <w:rPr>
          <w:sz w:val="26"/>
          <w:szCs w:val="26"/>
        </w:rPr>
        <w:t>е количество</w:t>
      </w:r>
      <w:r w:rsidR="00147311" w:rsidRPr="00E7412A">
        <w:rPr>
          <w:sz w:val="26"/>
          <w:szCs w:val="26"/>
        </w:rPr>
        <w:t xml:space="preserve"> детей.</w:t>
      </w:r>
    </w:p>
    <w:p w:rsidR="005A5D24" w:rsidRPr="00E7412A" w:rsidRDefault="005A5D24" w:rsidP="00DA3B67">
      <w:pPr>
        <w:spacing w:line="480" w:lineRule="auto"/>
        <w:ind w:firstLine="709"/>
        <w:contextualSpacing/>
        <w:rPr>
          <w:sz w:val="26"/>
          <w:szCs w:val="26"/>
        </w:rPr>
      </w:pPr>
      <w:r w:rsidRPr="00E7412A">
        <w:rPr>
          <w:sz w:val="26"/>
          <w:szCs w:val="26"/>
        </w:rPr>
        <w:t xml:space="preserve">В рамках подготовки к летней оздоровительной кампании </w:t>
      </w:r>
      <w:r w:rsidR="00DA3B67" w:rsidRPr="00E7412A">
        <w:rPr>
          <w:sz w:val="26"/>
          <w:szCs w:val="26"/>
        </w:rPr>
        <w:t xml:space="preserve"> МБУ " КЦСОН БОлотнинского района  МБУ " КЦСОН БОлотнинского района  совместно с </w:t>
      </w:r>
      <w:r w:rsidRPr="00E7412A">
        <w:rPr>
          <w:sz w:val="26"/>
          <w:szCs w:val="26"/>
        </w:rPr>
        <w:t xml:space="preserve">отделом организации социального обслуживания населения администрации Болотнинского района (уполномоченный орган) подготовлена вся нормативно правовая база. Администрацией Болотнинского района Новосибирской области утверждено постановление № 104 от 21.02.2020г. «Об организации отдыха. оздоровления и занятости детей на территории Болотнинского района Новосибирской области». </w:t>
      </w:r>
    </w:p>
    <w:p w:rsidR="005A5D24" w:rsidRPr="00E7412A" w:rsidRDefault="005A5D24" w:rsidP="005A5D24">
      <w:pPr>
        <w:ind w:firstLine="720"/>
        <w:contextualSpacing/>
        <w:jc w:val="both"/>
        <w:rPr>
          <w:sz w:val="26"/>
          <w:szCs w:val="26"/>
        </w:rPr>
      </w:pPr>
      <w:r w:rsidRPr="00E7412A">
        <w:rPr>
          <w:sz w:val="26"/>
          <w:szCs w:val="26"/>
        </w:rPr>
        <w:t>Лагеря с дневным пребыванием (ЛДП) детей на базе образовательных учреждений района направили в министерство труда и социального развития Новосибирской области «Паспорта организаций отдыха и оздоровления детей».</w:t>
      </w:r>
    </w:p>
    <w:p w:rsidR="005A5D24" w:rsidRPr="00E7412A" w:rsidRDefault="005A5D24" w:rsidP="005A5D24">
      <w:pPr>
        <w:ind w:firstLine="720"/>
        <w:jc w:val="both"/>
        <w:rPr>
          <w:sz w:val="26"/>
          <w:szCs w:val="26"/>
        </w:rPr>
      </w:pPr>
      <w:r w:rsidRPr="00E7412A">
        <w:rPr>
          <w:sz w:val="26"/>
          <w:szCs w:val="26"/>
        </w:rPr>
        <w:t xml:space="preserve"> В Роспотребнадзор и администрацию района образовательными учреждениями района были предоставлены необходимые пакеты документов  для открытия ЛДП и перечисления денежных средств на питание детей в ЛДП. Подготовлены списки детей в трудной жизненной ситуации для бесплатного питания в ЛДП.</w:t>
      </w:r>
    </w:p>
    <w:p w:rsidR="005A5D24" w:rsidRPr="00E7412A" w:rsidRDefault="005A5D24" w:rsidP="005A5D24">
      <w:pPr>
        <w:ind w:firstLine="720"/>
        <w:jc w:val="both"/>
        <w:rPr>
          <w:sz w:val="26"/>
          <w:szCs w:val="26"/>
        </w:rPr>
      </w:pPr>
      <w:r w:rsidRPr="00E7412A">
        <w:rPr>
          <w:sz w:val="26"/>
          <w:szCs w:val="26"/>
        </w:rPr>
        <w:t xml:space="preserve">В связи с ограничениями из-за короновирусной инфекции </w:t>
      </w:r>
      <w:r w:rsidR="002A68F2" w:rsidRPr="00E7412A">
        <w:rPr>
          <w:sz w:val="26"/>
          <w:szCs w:val="26"/>
        </w:rPr>
        <w:t>летняя оздоровительная кампания</w:t>
      </w:r>
      <w:r w:rsidRPr="00E7412A">
        <w:rPr>
          <w:sz w:val="26"/>
          <w:szCs w:val="26"/>
        </w:rPr>
        <w:t xml:space="preserve"> 2020года </w:t>
      </w:r>
      <w:r w:rsidR="002A68F2" w:rsidRPr="00E7412A">
        <w:rPr>
          <w:sz w:val="26"/>
          <w:szCs w:val="26"/>
        </w:rPr>
        <w:t>была отменена.</w:t>
      </w:r>
    </w:p>
    <w:p w:rsidR="005A5D24" w:rsidRPr="00E7412A" w:rsidRDefault="005A5D24" w:rsidP="005A5D24">
      <w:pPr>
        <w:ind w:firstLine="720"/>
        <w:jc w:val="both"/>
        <w:rPr>
          <w:sz w:val="26"/>
          <w:szCs w:val="26"/>
        </w:rPr>
      </w:pPr>
      <w:r w:rsidRPr="00E7412A">
        <w:rPr>
          <w:sz w:val="26"/>
          <w:szCs w:val="26"/>
        </w:rPr>
        <w:t>В январе-марте 2020г. в загородных оздоровительных лагерях и санаториях отдохнуло 9 детей (из них 4 ребёнка с родительской доплатой).</w:t>
      </w:r>
    </w:p>
    <w:p w:rsidR="002B278F" w:rsidRPr="00E7412A" w:rsidRDefault="005A5D24" w:rsidP="00D72AA2">
      <w:pPr>
        <w:ind w:firstLine="720"/>
        <w:jc w:val="both"/>
        <w:rPr>
          <w:sz w:val="26"/>
          <w:szCs w:val="26"/>
        </w:rPr>
      </w:pPr>
      <w:r w:rsidRPr="00E7412A">
        <w:rPr>
          <w:sz w:val="26"/>
          <w:szCs w:val="26"/>
        </w:rPr>
        <w:t>С апреля 2020г. путёвки в загородные оздоровительные лагеря для детей в трудной жизненной ситуации из министерства труда и социального развития  Новосибирской области в район с апреля  не  выделялись.</w:t>
      </w:r>
    </w:p>
    <w:p w:rsidR="002B278F" w:rsidRPr="00E7412A" w:rsidRDefault="0031007A" w:rsidP="002B278F">
      <w:pPr>
        <w:ind w:firstLine="709"/>
        <w:jc w:val="both"/>
        <w:rPr>
          <w:bCs/>
          <w:iCs/>
          <w:spacing w:val="2"/>
          <w:sz w:val="26"/>
          <w:szCs w:val="26"/>
        </w:rPr>
      </w:pPr>
      <w:r w:rsidRPr="00E7412A">
        <w:rPr>
          <w:bCs/>
          <w:iCs/>
          <w:spacing w:val="2"/>
          <w:sz w:val="26"/>
          <w:szCs w:val="26"/>
        </w:rPr>
        <w:t>В период летних каникул е</w:t>
      </w:r>
      <w:r w:rsidR="00702F19" w:rsidRPr="00E7412A">
        <w:rPr>
          <w:bCs/>
          <w:iCs/>
          <w:spacing w:val="2"/>
          <w:sz w:val="26"/>
          <w:szCs w:val="26"/>
        </w:rPr>
        <w:t>женедельно проводился мониторинг по отдыху и занятости детей, п</w:t>
      </w:r>
      <w:r w:rsidR="0093134C" w:rsidRPr="00E7412A">
        <w:rPr>
          <w:bCs/>
          <w:iCs/>
          <w:spacing w:val="2"/>
          <w:sz w:val="26"/>
          <w:szCs w:val="26"/>
        </w:rPr>
        <w:t>р</w:t>
      </w:r>
      <w:r w:rsidR="00702F19" w:rsidRPr="00E7412A">
        <w:rPr>
          <w:bCs/>
          <w:iCs/>
          <w:spacing w:val="2"/>
          <w:sz w:val="26"/>
          <w:szCs w:val="26"/>
        </w:rPr>
        <w:t xml:space="preserve">оживающих на </w:t>
      </w:r>
      <w:r w:rsidR="00555FAD" w:rsidRPr="00E7412A">
        <w:rPr>
          <w:bCs/>
          <w:iCs/>
          <w:spacing w:val="2"/>
          <w:sz w:val="26"/>
          <w:szCs w:val="26"/>
        </w:rPr>
        <w:t>территории Болотнинского района.</w:t>
      </w:r>
    </w:p>
    <w:p w:rsidR="0031007A" w:rsidRPr="00E7412A" w:rsidRDefault="0031007A" w:rsidP="002B278F">
      <w:pPr>
        <w:ind w:firstLine="709"/>
        <w:jc w:val="both"/>
        <w:rPr>
          <w:bCs/>
          <w:iCs/>
          <w:spacing w:val="2"/>
          <w:sz w:val="26"/>
          <w:szCs w:val="26"/>
        </w:rPr>
      </w:pPr>
    </w:p>
    <w:p w:rsidR="009824A9" w:rsidRPr="0093134C" w:rsidRDefault="0031007A" w:rsidP="00330570">
      <w:pPr>
        <w:shd w:val="clear" w:color="auto" w:fill="FFFFFF"/>
        <w:ind w:left="360"/>
        <w:jc w:val="center"/>
        <w:rPr>
          <w:b/>
          <w:bCs/>
          <w:spacing w:val="-1"/>
          <w:sz w:val="26"/>
          <w:szCs w:val="26"/>
        </w:rPr>
      </w:pPr>
      <w:r w:rsidRPr="0093134C">
        <w:rPr>
          <w:b/>
          <w:bCs/>
          <w:spacing w:val="-1"/>
          <w:sz w:val="26"/>
          <w:szCs w:val="26"/>
        </w:rPr>
        <w:t xml:space="preserve">11. </w:t>
      </w:r>
      <w:r w:rsidR="009824A9" w:rsidRPr="0093134C">
        <w:rPr>
          <w:b/>
          <w:bCs/>
          <w:spacing w:val="-1"/>
          <w:sz w:val="26"/>
          <w:szCs w:val="26"/>
        </w:rPr>
        <w:t>Социальная поддержка многодетных семей</w:t>
      </w:r>
      <w:r w:rsidRPr="0093134C">
        <w:rPr>
          <w:b/>
          <w:bCs/>
          <w:spacing w:val="-1"/>
          <w:sz w:val="26"/>
          <w:szCs w:val="26"/>
        </w:rPr>
        <w:t>.</w:t>
      </w:r>
    </w:p>
    <w:p w:rsidR="00655197" w:rsidRPr="0093134C" w:rsidRDefault="00655197" w:rsidP="00655197">
      <w:pPr>
        <w:shd w:val="clear" w:color="auto" w:fill="FFFFFF"/>
        <w:tabs>
          <w:tab w:val="left" w:pos="9923"/>
          <w:tab w:val="left" w:pos="10065"/>
          <w:tab w:val="left" w:pos="10206"/>
        </w:tabs>
        <w:ind w:firstLine="709"/>
        <w:jc w:val="both"/>
        <w:rPr>
          <w:spacing w:val="-3"/>
          <w:sz w:val="26"/>
          <w:szCs w:val="26"/>
        </w:rPr>
      </w:pPr>
      <w:r w:rsidRPr="0093134C">
        <w:rPr>
          <w:sz w:val="26"/>
          <w:szCs w:val="26"/>
        </w:rPr>
        <w:t xml:space="preserve">На конец 2020 года в районе проживает 621 многодетная семья, в которых 2083 ребёнка. </w:t>
      </w:r>
    </w:p>
    <w:p w:rsidR="00655197" w:rsidRPr="0093134C" w:rsidRDefault="00655197" w:rsidP="00655197">
      <w:pPr>
        <w:shd w:val="clear" w:color="auto" w:fill="FFFFFF"/>
        <w:tabs>
          <w:tab w:val="left" w:pos="9923"/>
          <w:tab w:val="left" w:pos="10065"/>
          <w:tab w:val="left" w:pos="10206"/>
        </w:tabs>
        <w:ind w:firstLine="709"/>
        <w:jc w:val="both"/>
        <w:rPr>
          <w:spacing w:val="-3"/>
          <w:sz w:val="26"/>
          <w:szCs w:val="26"/>
        </w:rPr>
      </w:pPr>
      <w:r w:rsidRPr="0093134C">
        <w:rPr>
          <w:spacing w:val="-3"/>
          <w:sz w:val="26"/>
          <w:szCs w:val="26"/>
        </w:rPr>
        <w:t xml:space="preserve">Многодетные семьи, проживающие в районе,  пользуются социальной поддержкой, предусмотренной действующим законодательством: льгота при оплате коммунальных услуг, первоочередное предоставление мест в детских дошкольных учреждениях,  первоочередное бесплатное оздоровление детей, как в пришкольных лагерях, так и  в загородных оздоровительных лагерях и санаториях, бесплатный проезд детей из многодетных семей на муниципальном транспорте, бесплатная выдача лекарств  по рецептам врача детям до 6 лет, бесплатное питание детей в школе, материальная помощь на подготовку детей к школе, и т.д. </w:t>
      </w:r>
    </w:p>
    <w:p w:rsidR="00A203F3" w:rsidRPr="0093134C" w:rsidRDefault="00655197" w:rsidP="00655197">
      <w:pPr>
        <w:shd w:val="clear" w:color="auto" w:fill="FFFFFF"/>
        <w:ind w:left="360"/>
        <w:jc w:val="both"/>
        <w:rPr>
          <w:bCs/>
          <w:spacing w:val="-1"/>
          <w:sz w:val="26"/>
          <w:szCs w:val="26"/>
        </w:rPr>
      </w:pPr>
      <w:r w:rsidRPr="0093134C">
        <w:rPr>
          <w:bCs/>
          <w:spacing w:val="-1"/>
          <w:sz w:val="26"/>
          <w:szCs w:val="26"/>
        </w:rPr>
        <w:t xml:space="preserve">Через отделение срочных социальных услуг в </w:t>
      </w:r>
      <w:r w:rsidR="00A203F3" w:rsidRPr="0093134C">
        <w:rPr>
          <w:sz w:val="26"/>
          <w:szCs w:val="26"/>
        </w:rPr>
        <w:t xml:space="preserve"> 2020 году многодетным семьям оказана адресная социальная помощь:</w:t>
      </w:r>
    </w:p>
    <w:p w:rsidR="00A203F3" w:rsidRPr="0093134C" w:rsidRDefault="00A203F3" w:rsidP="00A203F3">
      <w:pPr>
        <w:numPr>
          <w:ilvl w:val="0"/>
          <w:numId w:val="16"/>
        </w:numPr>
        <w:rPr>
          <w:sz w:val="26"/>
          <w:szCs w:val="26"/>
        </w:rPr>
      </w:pPr>
      <w:r w:rsidRPr="0093134C">
        <w:rPr>
          <w:sz w:val="26"/>
          <w:szCs w:val="26"/>
        </w:rPr>
        <w:t>Натуральная  – 497 детей на общую сумму 3641605 руб., оказано услуг 599144;</w:t>
      </w:r>
    </w:p>
    <w:p w:rsidR="00A203F3" w:rsidRPr="0093134C" w:rsidRDefault="00A203F3" w:rsidP="00A203F3">
      <w:pPr>
        <w:numPr>
          <w:ilvl w:val="0"/>
          <w:numId w:val="16"/>
        </w:numPr>
        <w:rPr>
          <w:sz w:val="26"/>
          <w:szCs w:val="26"/>
        </w:rPr>
      </w:pPr>
      <w:r w:rsidRPr="0093134C">
        <w:rPr>
          <w:sz w:val="26"/>
          <w:szCs w:val="26"/>
        </w:rPr>
        <w:t>Вещевая         - 69 человек на общую сумму 17690 руб., оказано услуг 732;</w:t>
      </w:r>
    </w:p>
    <w:p w:rsidR="00A203F3" w:rsidRPr="0093134C" w:rsidRDefault="00A203F3" w:rsidP="00A203F3">
      <w:pPr>
        <w:numPr>
          <w:ilvl w:val="0"/>
          <w:numId w:val="16"/>
        </w:numPr>
        <w:rPr>
          <w:sz w:val="26"/>
          <w:szCs w:val="26"/>
        </w:rPr>
      </w:pPr>
      <w:r w:rsidRPr="0093134C">
        <w:rPr>
          <w:sz w:val="26"/>
          <w:szCs w:val="26"/>
        </w:rPr>
        <w:t>Срочные социальные услуги – 228семей, оказано11123 услуги;</w:t>
      </w:r>
    </w:p>
    <w:p w:rsidR="009128B7" w:rsidRPr="0093134C" w:rsidRDefault="00A203F3" w:rsidP="0093134C">
      <w:pPr>
        <w:numPr>
          <w:ilvl w:val="0"/>
          <w:numId w:val="16"/>
        </w:numPr>
        <w:rPr>
          <w:sz w:val="26"/>
          <w:szCs w:val="26"/>
        </w:rPr>
      </w:pPr>
      <w:r w:rsidRPr="0093134C">
        <w:rPr>
          <w:sz w:val="26"/>
          <w:szCs w:val="26"/>
        </w:rPr>
        <w:t>Мероприятия – 191 человек, оказано мероприятий 1712;</w:t>
      </w:r>
    </w:p>
    <w:p w:rsidR="008A463B" w:rsidRPr="0093134C" w:rsidRDefault="002C289B" w:rsidP="00E70E0D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z w:val="26"/>
          <w:szCs w:val="26"/>
        </w:rPr>
        <w:t>Д</w:t>
      </w:r>
      <w:r w:rsidR="009824A9" w:rsidRPr="0093134C">
        <w:rPr>
          <w:spacing w:val="4"/>
          <w:sz w:val="26"/>
          <w:szCs w:val="26"/>
        </w:rPr>
        <w:t xml:space="preserve">етям из многодетных семей </w:t>
      </w:r>
      <w:r w:rsidR="00ED0E1C" w:rsidRPr="0093134C">
        <w:rPr>
          <w:spacing w:val="8"/>
          <w:sz w:val="26"/>
          <w:szCs w:val="26"/>
        </w:rPr>
        <w:t>–</w:t>
      </w:r>
      <w:r w:rsidR="009824A9" w:rsidRPr="0093134C">
        <w:rPr>
          <w:spacing w:val="4"/>
          <w:sz w:val="26"/>
          <w:szCs w:val="26"/>
        </w:rPr>
        <w:t xml:space="preserve"> учащимся</w:t>
      </w:r>
      <w:r w:rsidR="004434DF" w:rsidRPr="0093134C">
        <w:rPr>
          <w:spacing w:val="4"/>
          <w:sz w:val="26"/>
          <w:szCs w:val="26"/>
        </w:rPr>
        <w:t xml:space="preserve"> образовательных </w:t>
      </w:r>
      <w:r w:rsidR="009824A9" w:rsidRPr="0093134C">
        <w:rPr>
          <w:spacing w:val="4"/>
          <w:sz w:val="26"/>
          <w:szCs w:val="26"/>
        </w:rPr>
        <w:t>учреждений,</w:t>
      </w:r>
      <w:r w:rsidR="007D32AE" w:rsidRPr="0093134C">
        <w:rPr>
          <w:sz w:val="26"/>
          <w:szCs w:val="26"/>
        </w:rPr>
        <w:t xml:space="preserve"> </w:t>
      </w:r>
      <w:r w:rsidR="009824A9" w:rsidRPr="0093134C">
        <w:rPr>
          <w:spacing w:val="-1"/>
          <w:sz w:val="26"/>
          <w:szCs w:val="26"/>
        </w:rPr>
        <w:t>имеющим право на бесплатный проезд на транспорте, выдано</w:t>
      </w:r>
      <w:r w:rsidR="009824A9" w:rsidRPr="0093134C">
        <w:rPr>
          <w:sz w:val="26"/>
          <w:szCs w:val="26"/>
        </w:rPr>
        <w:t xml:space="preserve"> </w:t>
      </w:r>
      <w:r w:rsidR="009824A9" w:rsidRPr="0093134C">
        <w:rPr>
          <w:spacing w:val="7"/>
          <w:sz w:val="26"/>
          <w:szCs w:val="26"/>
        </w:rPr>
        <w:t>квартальных единых социальных проездных билетов</w:t>
      </w:r>
      <w:r w:rsidR="008A463B" w:rsidRPr="0093134C">
        <w:rPr>
          <w:spacing w:val="7"/>
          <w:sz w:val="26"/>
          <w:szCs w:val="26"/>
        </w:rPr>
        <w:t>:</w:t>
      </w:r>
    </w:p>
    <w:p w:rsidR="00270365" w:rsidRPr="0093134C" w:rsidRDefault="00166B52" w:rsidP="00270365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 xml:space="preserve">2018год – </w:t>
      </w:r>
      <w:r w:rsidR="009128B7" w:rsidRPr="0093134C">
        <w:rPr>
          <w:spacing w:val="7"/>
          <w:sz w:val="26"/>
          <w:szCs w:val="26"/>
        </w:rPr>
        <w:t xml:space="preserve"> </w:t>
      </w:r>
      <w:r w:rsidRPr="0093134C">
        <w:rPr>
          <w:spacing w:val="7"/>
          <w:sz w:val="26"/>
          <w:szCs w:val="26"/>
        </w:rPr>
        <w:t>490 детей на сумму 623,90</w:t>
      </w:r>
      <w:r w:rsidR="00EE40D5" w:rsidRPr="0093134C">
        <w:rPr>
          <w:spacing w:val="7"/>
          <w:sz w:val="26"/>
          <w:szCs w:val="26"/>
        </w:rPr>
        <w:t>0</w:t>
      </w:r>
      <w:r w:rsidRPr="0093134C">
        <w:rPr>
          <w:spacing w:val="7"/>
          <w:sz w:val="26"/>
          <w:szCs w:val="26"/>
        </w:rPr>
        <w:t xml:space="preserve"> тыс. руб.</w:t>
      </w:r>
    </w:p>
    <w:p w:rsidR="00646FC1" w:rsidRPr="0093134C" w:rsidRDefault="00646FC1" w:rsidP="00270365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2019год – 323 детей на сумму 305,100 тыс.руб.</w:t>
      </w:r>
    </w:p>
    <w:p w:rsidR="006024F8" w:rsidRPr="0093134C" w:rsidRDefault="009128B7" w:rsidP="0093134C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2020год – 440 детей на сумму 605,520 тыс.руб.</w:t>
      </w:r>
    </w:p>
    <w:p w:rsidR="002B0C2C" w:rsidRPr="0093134C" w:rsidRDefault="002B0C2C" w:rsidP="00E70E0D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Бесплатно выдано лекарств по рецептам врачей детям в возрасте до 6 лет из многодетных семей:</w:t>
      </w:r>
    </w:p>
    <w:p w:rsidR="002B6E45" w:rsidRPr="0093134C" w:rsidRDefault="00EE40D5" w:rsidP="00E70E0D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2018год – 52 ребёнка на сумму 176,200 тыс. руб.</w:t>
      </w:r>
    </w:p>
    <w:p w:rsidR="009128B7" w:rsidRPr="0093134C" w:rsidRDefault="002B6E45" w:rsidP="00E70E0D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2019год – 69 детей на сумму 90,5 тыс. руб.</w:t>
      </w:r>
      <w:r w:rsidR="00EE40D5" w:rsidRPr="0093134C">
        <w:rPr>
          <w:spacing w:val="7"/>
          <w:sz w:val="26"/>
          <w:szCs w:val="26"/>
        </w:rPr>
        <w:t xml:space="preserve"> </w:t>
      </w:r>
    </w:p>
    <w:p w:rsidR="00A87343" w:rsidRPr="0093134C" w:rsidRDefault="009128B7" w:rsidP="0093134C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 xml:space="preserve">2020год – </w:t>
      </w:r>
      <w:r w:rsidR="00194FF4" w:rsidRPr="0093134C">
        <w:rPr>
          <w:spacing w:val="7"/>
          <w:sz w:val="26"/>
          <w:szCs w:val="26"/>
        </w:rPr>
        <w:t>82</w:t>
      </w:r>
      <w:r w:rsidRPr="0093134C">
        <w:rPr>
          <w:spacing w:val="7"/>
          <w:sz w:val="26"/>
          <w:szCs w:val="26"/>
        </w:rPr>
        <w:t xml:space="preserve"> </w:t>
      </w:r>
      <w:r w:rsidR="00194FF4" w:rsidRPr="0093134C">
        <w:rPr>
          <w:spacing w:val="7"/>
          <w:sz w:val="26"/>
          <w:szCs w:val="26"/>
        </w:rPr>
        <w:t xml:space="preserve">ребёнка </w:t>
      </w:r>
      <w:r w:rsidRPr="0093134C">
        <w:rPr>
          <w:spacing w:val="7"/>
          <w:sz w:val="26"/>
          <w:szCs w:val="26"/>
        </w:rPr>
        <w:t xml:space="preserve">на сумму </w:t>
      </w:r>
      <w:r w:rsidR="00194FF4" w:rsidRPr="0093134C">
        <w:rPr>
          <w:spacing w:val="7"/>
          <w:sz w:val="26"/>
          <w:szCs w:val="26"/>
        </w:rPr>
        <w:t>204,6</w:t>
      </w:r>
      <w:r w:rsidRPr="0093134C">
        <w:rPr>
          <w:spacing w:val="7"/>
          <w:sz w:val="26"/>
          <w:szCs w:val="26"/>
        </w:rPr>
        <w:t xml:space="preserve"> тыс. руб.  </w:t>
      </w:r>
      <w:r w:rsidR="00590944" w:rsidRPr="0093134C">
        <w:rPr>
          <w:spacing w:val="7"/>
          <w:sz w:val="26"/>
          <w:szCs w:val="26"/>
        </w:rPr>
        <w:t xml:space="preserve"> </w:t>
      </w:r>
      <w:r w:rsidR="0009265D" w:rsidRPr="0093134C">
        <w:rPr>
          <w:spacing w:val="7"/>
          <w:sz w:val="26"/>
          <w:szCs w:val="26"/>
        </w:rPr>
        <w:t xml:space="preserve">На данную социальную поддержку имеют право </w:t>
      </w:r>
      <w:r w:rsidR="00194FF4" w:rsidRPr="0093134C">
        <w:rPr>
          <w:spacing w:val="7"/>
          <w:sz w:val="26"/>
          <w:szCs w:val="26"/>
        </w:rPr>
        <w:t xml:space="preserve">307 </w:t>
      </w:r>
      <w:r w:rsidR="00DF22F5" w:rsidRPr="0093134C">
        <w:rPr>
          <w:spacing w:val="7"/>
          <w:sz w:val="26"/>
          <w:szCs w:val="26"/>
        </w:rPr>
        <w:t>детей</w:t>
      </w:r>
      <w:r w:rsidR="0009265D" w:rsidRPr="0093134C">
        <w:rPr>
          <w:spacing w:val="7"/>
          <w:sz w:val="26"/>
          <w:szCs w:val="26"/>
        </w:rPr>
        <w:t xml:space="preserve">  в возрасте до 6 лет, проживающих на территории района, но в связи с ограничением денежных средств</w:t>
      </w:r>
      <w:r w:rsidR="00775BB3" w:rsidRPr="0093134C">
        <w:rPr>
          <w:spacing w:val="7"/>
          <w:sz w:val="26"/>
          <w:szCs w:val="26"/>
        </w:rPr>
        <w:t>,</w:t>
      </w:r>
      <w:r w:rsidR="0009265D" w:rsidRPr="0093134C">
        <w:rPr>
          <w:spacing w:val="7"/>
          <w:sz w:val="26"/>
          <w:szCs w:val="26"/>
        </w:rPr>
        <w:t xml:space="preserve"> бесплатная выдача лекарств осуществляется детям, страдающим тяжёлыми хроническими заболеваниями (сахарный диабет, бронхиальная астма и т.д.).</w:t>
      </w:r>
    </w:p>
    <w:p w:rsidR="00A50EE8" w:rsidRPr="0093134C" w:rsidRDefault="005C58A6" w:rsidP="00E70E0D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Бесплатное питание в школьных столовых детям из многодетных семей:</w:t>
      </w:r>
    </w:p>
    <w:p w:rsidR="00590944" w:rsidRPr="0093134C" w:rsidRDefault="00194FF4" w:rsidP="0093134C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2020год – 845 детей на сумму 6144,30тыс.руб.</w:t>
      </w:r>
      <w:r w:rsidR="0093134C">
        <w:rPr>
          <w:spacing w:val="7"/>
          <w:sz w:val="26"/>
          <w:szCs w:val="26"/>
        </w:rPr>
        <w:t>(</w:t>
      </w:r>
      <w:r w:rsidR="0093134C" w:rsidRPr="0093134C">
        <w:rPr>
          <w:spacing w:val="7"/>
          <w:sz w:val="26"/>
          <w:szCs w:val="26"/>
        </w:rPr>
        <w:t xml:space="preserve"> 2019год – 79</w:t>
      </w:r>
      <w:r w:rsidR="0093134C">
        <w:rPr>
          <w:spacing w:val="7"/>
          <w:sz w:val="26"/>
          <w:szCs w:val="26"/>
        </w:rPr>
        <w:t>2ребёнка на сумму 6413,4тыс.руб)</w:t>
      </w:r>
    </w:p>
    <w:p w:rsidR="00590944" w:rsidRPr="0093134C" w:rsidRDefault="00F21C91" w:rsidP="00590944">
      <w:pPr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 xml:space="preserve"> </w:t>
      </w:r>
      <w:r w:rsidR="00C846AD" w:rsidRPr="0093134C">
        <w:rPr>
          <w:spacing w:val="7"/>
          <w:sz w:val="26"/>
          <w:szCs w:val="26"/>
        </w:rPr>
        <w:t>В 20</w:t>
      </w:r>
      <w:r w:rsidR="00194FF4" w:rsidRPr="0093134C">
        <w:rPr>
          <w:spacing w:val="7"/>
          <w:sz w:val="26"/>
          <w:szCs w:val="26"/>
        </w:rPr>
        <w:t>20</w:t>
      </w:r>
      <w:r w:rsidR="004A4E13" w:rsidRPr="0093134C">
        <w:rPr>
          <w:spacing w:val="7"/>
          <w:sz w:val="26"/>
          <w:szCs w:val="26"/>
        </w:rPr>
        <w:t xml:space="preserve"> </w:t>
      </w:r>
      <w:r w:rsidR="00FE71A2" w:rsidRPr="0093134C">
        <w:rPr>
          <w:spacing w:val="7"/>
          <w:sz w:val="26"/>
          <w:szCs w:val="26"/>
        </w:rPr>
        <w:t>году оказан</w:t>
      </w:r>
      <w:r w:rsidR="00C846AD" w:rsidRPr="0093134C">
        <w:rPr>
          <w:spacing w:val="7"/>
          <w:sz w:val="26"/>
          <w:szCs w:val="26"/>
        </w:rPr>
        <w:t xml:space="preserve">а помощь при поступлении в ВУЗ </w:t>
      </w:r>
      <w:r w:rsidR="00A87343" w:rsidRPr="0093134C">
        <w:rPr>
          <w:spacing w:val="7"/>
          <w:sz w:val="26"/>
          <w:szCs w:val="26"/>
        </w:rPr>
        <w:t xml:space="preserve"> </w:t>
      </w:r>
      <w:r w:rsidR="00194FF4" w:rsidRPr="0093134C">
        <w:rPr>
          <w:spacing w:val="7"/>
          <w:sz w:val="26"/>
          <w:szCs w:val="26"/>
        </w:rPr>
        <w:t xml:space="preserve">8 </w:t>
      </w:r>
      <w:r w:rsidR="00A87343" w:rsidRPr="0093134C">
        <w:rPr>
          <w:spacing w:val="7"/>
          <w:sz w:val="26"/>
          <w:szCs w:val="26"/>
        </w:rPr>
        <w:t>выпускникам из многодетных семей</w:t>
      </w:r>
      <w:r w:rsidR="00AF5E8C" w:rsidRPr="0093134C">
        <w:rPr>
          <w:spacing w:val="7"/>
          <w:sz w:val="26"/>
          <w:szCs w:val="26"/>
        </w:rPr>
        <w:t xml:space="preserve"> </w:t>
      </w:r>
      <w:r w:rsidR="00ED5D3C" w:rsidRPr="0093134C">
        <w:rPr>
          <w:spacing w:val="7"/>
          <w:sz w:val="26"/>
          <w:szCs w:val="26"/>
        </w:rPr>
        <w:t xml:space="preserve">и </w:t>
      </w:r>
      <w:r w:rsidR="00194FF4" w:rsidRPr="0093134C">
        <w:rPr>
          <w:spacing w:val="7"/>
          <w:sz w:val="26"/>
          <w:szCs w:val="26"/>
        </w:rPr>
        <w:t>121</w:t>
      </w:r>
      <w:r w:rsidR="0009265D" w:rsidRPr="0093134C">
        <w:rPr>
          <w:spacing w:val="7"/>
          <w:sz w:val="26"/>
          <w:szCs w:val="26"/>
        </w:rPr>
        <w:t>первоклассник</w:t>
      </w:r>
      <w:r w:rsidR="00194FF4" w:rsidRPr="0093134C">
        <w:rPr>
          <w:spacing w:val="7"/>
          <w:sz w:val="26"/>
          <w:szCs w:val="26"/>
        </w:rPr>
        <w:t>у</w:t>
      </w:r>
      <w:r w:rsidR="00EE40D5" w:rsidRPr="0093134C">
        <w:rPr>
          <w:spacing w:val="7"/>
          <w:sz w:val="26"/>
          <w:szCs w:val="26"/>
        </w:rPr>
        <w:t>,</w:t>
      </w:r>
      <w:r w:rsidR="0009265D" w:rsidRPr="0093134C">
        <w:rPr>
          <w:spacing w:val="7"/>
          <w:sz w:val="26"/>
          <w:szCs w:val="26"/>
        </w:rPr>
        <w:t xml:space="preserve"> </w:t>
      </w:r>
      <w:r w:rsidR="00194FF4" w:rsidRPr="0093134C">
        <w:rPr>
          <w:spacing w:val="7"/>
          <w:sz w:val="26"/>
          <w:szCs w:val="26"/>
        </w:rPr>
        <w:t xml:space="preserve">545 детям оказана </w:t>
      </w:r>
      <w:r w:rsidR="00EE40D5" w:rsidRPr="0093134C">
        <w:rPr>
          <w:spacing w:val="7"/>
          <w:sz w:val="26"/>
          <w:szCs w:val="26"/>
        </w:rPr>
        <w:t>помощь на приобретение школьной формы</w:t>
      </w:r>
      <w:r w:rsidR="008F0D92" w:rsidRPr="0093134C">
        <w:rPr>
          <w:spacing w:val="7"/>
          <w:sz w:val="26"/>
          <w:szCs w:val="26"/>
        </w:rPr>
        <w:t>, компенсация части родительской платы за</w:t>
      </w:r>
      <w:r w:rsidR="008F0D92" w:rsidRPr="00D550BB">
        <w:rPr>
          <w:spacing w:val="7"/>
          <w:sz w:val="27"/>
          <w:szCs w:val="27"/>
        </w:rPr>
        <w:t xml:space="preserve"> </w:t>
      </w:r>
      <w:r w:rsidR="008F0D92" w:rsidRPr="0093134C">
        <w:rPr>
          <w:spacing w:val="7"/>
          <w:sz w:val="26"/>
          <w:szCs w:val="26"/>
        </w:rPr>
        <w:t xml:space="preserve">посещение ребёнком детского сада, </w:t>
      </w:r>
      <w:r w:rsidR="00194FF4" w:rsidRPr="0093134C">
        <w:rPr>
          <w:spacing w:val="7"/>
          <w:sz w:val="26"/>
          <w:szCs w:val="26"/>
        </w:rPr>
        <w:t xml:space="preserve">291семье </w:t>
      </w:r>
      <w:r w:rsidR="00EE40D5" w:rsidRPr="0093134C">
        <w:rPr>
          <w:spacing w:val="7"/>
          <w:sz w:val="26"/>
          <w:szCs w:val="26"/>
        </w:rPr>
        <w:t xml:space="preserve"> </w:t>
      </w:r>
      <w:r w:rsidR="008F0D92" w:rsidRPr="0093134C">
        <w:rPr>
          <w:spacing w:val="7"/>
          <w:sz w:val="26"/>
          <w:szCs w:val="26"/>
        </w:rPr>
        <w:t xml:space="preserve">выплачивалась ежемесячная денежная выплата в размере прожиточного минимума для детей, установленного на территории НСО, </w:t>
      </w:r>
      <w:r w:rsidR="00194FF4" w:rsidRPr="0093134C">
        <w:rPr>
          <w:spacing w:val="7"/>
          <w:sz w:val="26"/>
          <w:szCs w:val="26"/>
        </w:rPr>
        <w:t xml:space="preserve">332семьи получали </w:t>
      </w:r>
      <w:r w:rsidR="008F0D92" w:rsidRPr="0093134C">
        <w:rPr>
          <w:spacing w:val="7"/>
          <w:sz w:val="26"/>
          <w:szCs w:val="26"/>
        </w:rPr>
        <w:t>компенсаци</w:t>
      </w:r>
      <w:r w:rsidR="00194FF4" w:rsidRPr="0093134C">
        <w:rPr>
          <w:spacing w:val="7"/>
          <w:sz w:val="26"/>
          <w:szCs w:val="26"/>
        </w:rPr>
        <w:t>ю</w:t>
      </w:r>
      <w:r w:rsidR="008F0D92" w:rsidRPr="0093134C">
        <w:rPr>
          <w:spacing w:val="7"/>
          <w:sz w:val="26"/>
          <w:szCs w:val="26"/>
        </w:rPr>
        <w:t xml:space="preserve"> фактических расходов на оплату ЖКУ </w:t>
      </w:r>
      <w:r w:rsidR="00EE40D5" w:rsidRPr="0093134C">
        <w:rPr>
          <w:spacing w:val="7"/>
          <w:sz w:val="26"/>
          <w:szCs w:val="26"/>
        </w:rPr>
        <w:t xml:space="preserve">(данные о количестве получателей и суммах выплат оказанной помощи не были предоставлены  </w:t>
      </w:r>
      <w:r w:rsidR="008F0D92" w:rsidRPr="0093134C">
        <w:rPr>
          <w:spacing w:val="7"/>
          <w:sz w:val="26"/>
          <w:szCs w:val="26"/>
        </w:rPr>
        <w:t>ГКУ НСО Центр социальной поддержки населения Болотнинского района</w:t>
      </w:r>
      <w:r w:rsidR="00EE40D5" w:rsidRPr="0093134C">
        <w:rPr>
          <w:spacing w:val="7"/>
          <w:sz w:val="26"/>
          <w:szCs w:val="26"/>
        </w:rPr>
        <w:t>).</w:t>
      </w:r>
      <w:r w:rsidR="00590944" w:rsidRPr="0093134C">
        <w:rPr>
          <w:spacing w:val="7"/>
          <w:sz w:val="26"/>
          <w:szCs w:val="26"/>
        </w:rPr>
        <w:t xml:space="preserve"> </w:t>
      </w:r>
    </w:p>
    <w:p w:rsidR="008457E1" w:rsidRPr="0093134C" w:rsidRDefault="00F21C91" w:rsidP="00D550BB">
      <w:pPr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З</w:t>
      </w:r>
      <w:r w:rsidR="00FE71A2" w:rsidRPr="0093134C">
        <w:rPr>
          <w:spacing w:val="7"/>
          <w:sz w:val="26"/>
          <w:szCs w:val="26"/>
        </w:rPr>
        <w:t xml:space="preserve">емельные участки под строительство жилья </w:t>
      </w:r>
      <w:r w:rsidRPr="0093134C">
        <w:rPr>
          <w:spacing w:val="7"/>
          <w:sz w:val="26"/>
          <w:szCs w:val="26"/>
        </w:rPr>
        <w:t>получили</w:t>
      </w:r>
      <w:r w:rsidR="008457E1" w:rsidRPr="0093134C">
        <w:rPr>
          <w:spacing w:val="7"/>
          <w:sz w:val="26"/>
          <w:szCs w:val="26"/>
        </w:rPr>
        <w:t>:</w:t>
      </w:r>
    </w:p>
    <w:p w:rsidR="00D550BB" w:rsidRPr="0093134C" w:rsidRDefault="00D550BB" w:rsidP="0093134C">
      <w:pPr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2020году – земельный участок выделен</w:t>
      </w:r>
      <w:r w:rsidR="0093134C" w:rsidRPr="0093134C">
        <w:rPr>
          <w:spacing w:val="7"/>
          <w:sz w:val="26"/>
          <w:szCs w:val="26"/>
        </w:rPr>
        <w:t xml:space="preserve"> </w:t>
      </w:r>
      <w:r w:rsidRPr="0093134C">
        <w:rPr>
          <w:spacing w:val="7"/>
          <w:sz w:val="26"/>
          <w:szCs w:val="26"/>
        </w:rPr>
        <w:t>1 семье, в данной мере социальной поддержки нуждается 45семей, большинство из них согласны на получение компенсации и состоят в очереди в Реестре НСО на данную выплату</w:t>
      </w:r>
      <w:r w:rsidR="0093134C" w:rsidRPr="0093134C">
        <w:rPr>
          <w:spacing w:val="7"/>
          <w:sz w:val="26"/>
          <w:szCs w:val="26"/>
        </w:rPr>
        <w:t>(2019год - земельные участки не выделялись, в данной мере социальной поддержки нуждалось 18 семей).</w:t>
      </w:r>
    </w:p>
    <w:p w:rsidR="009128B7" w:rsidRPr="0093134C" w:rsidRDefault="00330570" w:rsidP="00330570">
      <w:pPr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 xml:space="preserve">         </w:t>
      </w:r>
      <w:r w:rsidR="008457E1" w:rsidRPr="0093134C">
        <w:rPr>
          <w:spacing w:val="7"/>
          <w:sz w:val="26"/>
          <w:szCs w:val="26"/>
        </w:rPr>
        <w:t>В 20</w:t>
      </w:r>
      <w:r w:rsidR="00D550BB" w:rsidRPr="0093134C">
        <w:rPr>
          <w:spacing w:val="7"/>
          <w:sz w:val="26"/>
          <w:szCs w:val="26"/>
        </w:rPr>
        <w:t>20</w:t>
      </w:r>
      <w:r w:rsidR="008457E1" w:rsidRPr="0093134C">
        <w:rPr>
          <w:spacing w:val="7"/>
          <w:sz w:val="26"/>
          <w:szCs w:val="26"/>
        </w:rPr>
        <w:t xml:space="preserve">году </w:t>
      </w:r>
      <w:r w:rsidR="00775BB3" w:rsidRPr="0093134C">
        <w:rPr>
          <w:spacing w:val="7"/>
          <w:sz w:val="26"/>
          <w:szCs w:val="26"/>
        </w:rPr>
        <w:t>ООСОН подготовлен</w:t>
      </w:r>
      <w:r w:rsidR="00D550BB" w:rsidRPr="0093134C">
        <w:rPr>
          <w:spacing w:val="7"/>
          <w:sz w:val="26"/>
          <w:szCs w:val="26"/>
        </w:rPr>
        <w:t>о</w:t>
      </w:r>
      <w:r w:rsidR="00775BB3" w:rsidRPr="0093134C">
        <w:rPr>
          <w:spacing w:val="7"/>
          <w:sz w:val="26"/>
          <w:szCs w:val="26"/>
        </w:rPr>
        <w:t xml:space="preserve"> </w:t>
      </w:r>
      <w:r w:rsidR="00D550BB" w:rsidRPr="0093134C">
        <w:rPr>
          <w:spacing w:val="7"/>
          <w:sz w:val="26"/>
          <w:szCs w:val="26"/>
        </w:rPr>
        <w:t>1</w:t>
      </w:r>
      <w:r w:rsidR="008F0D92" w:rsidRPr="0093134C">
        <w:rPr>
          <w:spacing w:val="7"/>
          <w:sz w:val="26"/>
          <w:szCs w:val="26"/>
        </w:rPr>
        <w:t xml:space="preserve"> представлени</w:t>
      </w:r>
      <w:r w:rsidR="00D550BB" w:rsidRPr="0093134C">
        <w:rPr>
          <w:spacing w:val="7"/>
          <w:sz w:val="26"/>
          <w:szCs w:val="26"/>
        </w:rPr>
        <w:t>е</w:t>
      </w:r>
      <w:r w:rsidR="00775BB3" w:rsidRPr="0093134C">
        <w:rPr>
          <w:spacing w:val="7"/>
          <w:sz w:val="26"/>
          <w:szCs w:val="26"/>
        </w:rPr>
        <w:t xml:space="preserve"> на районную комиссию при главе, </w:t>
      </w:r>
      <w:r w:rsidR="001566E8" w:rsidRPr="0093134C">
        <w:rPr>
          <w:spacing w:val="7"/>
          <w:sz w:val="26"/>
          <w:szCs w:val="26"/>
        </w:rPr>
        <w:t xml:space="preserve">на </w:t>
      </w:r>
      <w:r w:rsidR="007F694F" w:rsidRPr="0093134C">
        <w:rPr>
          <w:spacing w:val="7"/>
          <w:sz w:val="26"/>
          <w:szCs w:val="26"/>
        </w:rPr>
        <w:t>награжден</w:t>
      </w:r>
      <w:r w:rsidR="001566E8" w:rsidRPr="0093134C">
        <w:rPr>
          <w:spacing w:val="7"/>
          <w:sz w:val="26"/>
          <w:szCs w:val="26"/>
        </w:rPr>
        <w:t>ие</w:t>
      </w:r>
      <w:r w:rsidR="007F694F" w:rsidRPr="0093134C">
        <w:rPr>
          <w:spacing w:val="7"/>
          <w:sz w:val="26"/>
          <w:szCs w:val="26"/>
        </w:rPr>
        <w:t xml:space="preserve"> </w:t>
      </w:r>
      <w:r w:rsidR="008457E1" w:rsidRPr="0093134C">
        <w:rPr>
          <w:spacing w:val="7"/>
          <w:sz w:val="26"/>
          <w:szCs w:val="26"/>
        </w:rPr>
        <w:t>знаком отличия «За материнскую доблесть»</w:t>
      </w:r>
      <w:r w:rsidR="00775BB3" w:rsidRPr="0093134C">
        <w:rPr>
          <w:spacing w:val="7"/>
          <w:sz w:val="26"/>
          <w:szCs w:val="26"/>
        </w:rPr>
        <w:t>, ходатайство направлено в МТиСР</w:t>
      </w:r>
      <w:r w:rsidR="008F0D92" w:rsidRPr="0093134C">
        <w:rPr>
          <w:spacing w:val="7"/>
          <w:sz w:val="26"/>
          <w:szCs w:val="26"/>
        </w:rPr>
        <w:t xml:space="preserve"> НСО</w:t>
      </w:r>
      <w:r w:rsidR="008457E1" w:rsidRPr="0093134C">
        <w:rPr>
          <w:spacing w:val="7"/>
          <w:sz w:val="26"/>
          <w:szCs w:val="26"/>
        </w:rPr>
        <w:t>.</w:t>
      </w:r>
    </w:p>
    <w:p w:rsidR="00D550BB" w:rsidRPr="0093134C" w:rsidRDefault="00D550BB" w:rsidP="009128B7">
      <w:pPr>
        <w:shd w:val="clear" w:color="auto" w:fill="FFFFFF"/>
        <w:tabs>
          <w:tab w:val="left" w:pos="1051"/>
          <w:tab w:val="left" w:leader="underscore" w:pos="8837"/>
        </w:tabs>
        <w:ind w:firstLine="709"/>
        <w:jc w:val="both"/>
        <w:rPr>
          <w:spacing w:val="-1"/>
          <w:sz w:val="26"/>
          <w:szCs w:val="26"/>
        </w:rPr>
      </w:pPr>
      <w:r w:rsidRPr="0093134C">
        <w:rPr>
          <w:spacing w:val="-1"/>
          <w:sz w:val="26"/>
          <w:szCs w:val="26"/>
        </w:rPr>
        <w:t xml:space="preserve">Отделом организации социального обслуживания в 2020г. проводилась работа по составлению списков многодетных семей на установку пожароизвещателей, был создан (вручную) «Банк многодетных семей», который корректировался ежеквартально. </w:t>
      </w:r>
    </w:p>
    <w:p w:rsidR="006F7AB7" w:rsidRPr="0093134C" w:rsidRDefault="006F7AB7" w:rsidP="006F7AB7">
      <w:pPr>
        <w:shd w:val="clear" w:color="auto" w:fill="FFFFFF"/>
        <w:tabs>
          <w:tab w:val="left" w:pos="1133"/>
        </w:tabs>
        <w:jc w:val="both"/>
        <w:rPr>
          <w:b/>
          <w:bCs/>
          <w:color w:val="548DD4" w:themeColor="text2" w:themeTint="99"/>
          <w:sz w:val="26"/>
          <w:szCs w:val="26"/>
        </w:rPr>
      </w:pPr>
    </w:p>
    <w:p w:rsidR="00115264" w:rsidRPr="0093134C" w:rsidRDefault="006024F8" w:rsidP="006024F8">
      <w:pPr>
        <w:shd w:val="clear" w:color="auto" w:fill="FFFFFF"/>
        <w:tabs>
          <w:tab w:val="left" w:pos="1133"/>
        </w:tabs>
        <w:ind w:left="360"/>
        <w:jc w:val="center"/>
        <w:rPr>
          <w:b/>
          <w:bCs/>
          <w:sz w:val="26"/>
          <w:szCs w:val="26"/>
        </w:rPr>
      </w:pPr>
      <w:r w:rsidRPr="0093134C">
        <w:rPr>
          <w:b/>
          <w:bCs/>
          <w:sz w:val="26"/>
          <w:szCs w:val="26"/>
        </w:rPr>
        <w:t xml:space="preserve">12. </w:t>
      </w:r>
      <w:r w:rsidR="009824A9" w:rsidRPr="0093134C">
        <w:rPr>
          <w:b/>
          <w:bCs/>
          <w:sz w:val="26"/>
          <w:szCs w:val="26"/>
        </w:rPr>
        <w:t>Работа с гражданами без определенного места жительства</w:t>
      </w:r>
      <w:r w:rsidR="00CC77EA" w:rsidRPr="0093134C">
        <w:rPr>
          <w:b/>
          <w:bCs/>
          <w:sz w:val="26"/>
          <w:szCs w:val="26"/>
        </w:rPr>
        <w:t xml:space="preserve"> и беженцами</w:t>
      </w:r>
      <w:r w:rsidR="00143CB4" w:rsidRPr="0093134C">
        <w:rPr>
          <w:b/>
          <w:bCs/>
          <w:sz w:val="26"/>
          <w:szCs w:val="26"/>
        </w:rPr>
        <w:t>.</w:t>
      </w:r>
    </w:p>
    <w:p w:rsidR="00115264" w:rsidRPr="0093134C" w:rsidRDefault="00115264" w:rsidP="00CC77EA">
      <w:pPr>
        <w:shd w:val="clear" w:color="auto" w:fill="FFFFFF"/>
        <w:tabs>
          <w:tab w:val="left" w:pos="1133"/>
        </w:tabs>
        <w:ind w:firstLine="720"/>
        <w:jc w:val="both"/>
        <w:rPr>
          <w:bCs/>
          <w:sz w:val="26"/>
          <w:szCs w:val="26"/>
        </w:rPr>
      </w:pPr>
      <w:r w:rsidRPr="0093134C">
        <w:rPr>
          <w:bCs/>
          <w:sz w:val="26"/>
          <w:szCs w:val="26"/>
        </w:rPr>
        <w:t xml:space="preserve">За оказанием социальной помощи лица без определённого места жительства обращаются в отделение срочной </w:t>
      </w:r>
      <w:r w:rsidR="00AF5E8C" w:rsidRPr="0093134C">
        <w:rPr>
          <w:bCs/>
          <w:sz w:val="26"/>
          <w:szCs w:val="26"/>
        </w:rPr>
        <w:t xml:space="preserve">социальной </w:t>
      </w:r>
      <w:r w:rsidRPr="0093134C">
        <w:rPr>
          <w:bCs/>
          <w:sz w:val="26"/>
          <w:szCs w:val="26"/>
        </w:rPr>
        <w:t xml:space="preserve">помощи МБУ «КЦСОН Болотнинского района» и </w:t>
      </w:r>
      <w:r w:rsidR="009E04E7" w:rsidRPr="0093134C">
        <w:rPr>
          <w:bCs/>
          <w:sz w:val="26"/>
          <w:szCs w:val="26"/>
        </w:rPr>
        <w:t xml:space="preserve">в </w:t>
      </w:r>
      <w:r w:rsidRPr="0093134C">
        <w:rPr>
          <w:bCs/>
          <w:sz w:val="26"/>
          <w:szCs w:val="26"/>
        </w:rPr>
        <w:t>отдел организации социального обслуживания населения администрации района.</w:t>
      </w:r>
    </w:p>
    <w:p w:rsidR="004B6AB5" w:rsidRPr="0093134C" w:rsidRDefault="00F836D3" w:rsidP="001152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15264" w:rsidRPr="0093134C">
        <w:rPr>
          <w:sz w:val="26"/>
          <w:szCs w:val="26"/>
        </w:rPr>
        <w:t xml:space="preserve">тделение срочной социальной помощи МБУ «КЦСОН Болотнинского района»  </w:t>
      </w:r>
      <w:r>
        <w:rPr>
          <w:sz w:val="26"/>
          <w:szCs w:val="26"/>
        </w:rPr>
        <w:t>при  обращении лиц</w:t>
      </w:r>
      <w:r w:rsidR="00115264" w:rsidRPr="0093134C">
        <w:rPr>
          <w:sz w:val="26"/>
          <w:szCs w:val="26"/>
        </w:rPr>
        <w:t xml:space="preserve"> без опреде</w:t>
      </w:r>
      <w:r>
        <w:rPr>
          <w:sz w:val="26"/>
          <w:szCs w:val="26"/>
        </w:rPr>
        <w:t>ленного места жительства, жителей района, не имеющих</w:t>
      </w:r>
      <w:r w:rsidR="00115264" w:rsidRPr="0093134C">
        <w:rPr>
          <w:sz w:val="26"/>
          <w:szCs w:val="26"/>
        </w:rPr>
        <w:t xml:space="preserve"> средств </w:t>
      </w:r>
      <w:r>
        <w:rPr>
          <w:sz w:val="26"/>
          <w:szCs w:val="26"/>
        </w:rPr>
        <w:t>на проезд</w:t>
      </w:r>
      <w:r w:rsidR="00115264" w:rsidRPr="0093134C">
        <w:rPr>
          <w:sz w:val="26"/>
          <w:szCs w:val="26"/>
        </w:rPr>
        <w:t xml:space="preserve"> до </w:t>
      </w:r>
      <w:r>
        <w:rPr>
          <w:sz w:val="26"/>
          <w:szCs w:val="26"/>
        </w:rPr>
        <w:t xml:space="preserve">областных </w:t>
      </w:r>
      <w:r w:rsidR="00115264" w:rsidRPr="0093134C">
        <w:rPr>
          <w:sz w:val="26"/>
          <w:szCs w:val="26"/>
        </w:rPr>
        <w:t xml:space="preserve">учреждений здравоохранения, до дома </w:t>
      </w:r>
      <w:r>
        <w:rPr>
          <w:sz w:val="26"/>
          <w:szCs w:val="26"/>
        </w:rPr>
        <w:t xml:space="preserve"> выдают справки</w:t>
      </w:r>
      <w:r w:rsidR="00115264" w:rsidRPr="0093134C">
        <w:rPr>
          <w:sz w:val="26"/>
          <w:szCs w:val="26"/>
        </w:rPr>
        <w:t xml:space="preserve"> </w:t>
      </w:r>
      <w:r w:rsidR="0050308E" w:rsidRPr="0093134C">
        <w:rPr>
          <w:sz w:val="26"/>
          <w:szCs w:val="26"/>
        </w:rPr>
        <w:t xml:space="preserve">для ревизорского состава </w:t>
      </w:r>
      <w:r w:rsidR="00115264" w:rsidRPr="0093134C">
        <w:rPr>
          <w:sz w:val="26"/>
          <w:szCs w:val="26"/>
        </w:rPr>
        <w:t xml:space="preserve">на проезд железнодорожным транспортом пригородного сообщения. </w:t>
      </w:r>
    </w:p>
    <w:p w:rsidR="00115264" w:rsidRPr="0093134C" w:rsidRDefault="00F836D3" w:rsidP="00115264">
      <w:pPr>
        <w:ind w:firstLine="709"/>
        <w:jc w:val="both"/>
        <w:rPr>
          <w:color w:val="548DD4" w:themeColor="text2" w:themeTint="99"/>
          <w:sz w:val="26"/>
          <w:szCs w:val="26"/>
        </w:rPr>
      </w:pPr>
      <w:r>
        <w:rPr>
          <w:sz w:val="26"/>
          <w:szCs w:val="26"/>
        </w:rPr>
        <w:t>Также отделение срочной социальной помощи занимается   профилактикой</w:t>
      </w:r>
      <w:r w:rsidR="00115264" w:rsidRPr="0093134C">
        <w:rPr>
          <w:sz w:val="26"/>
          <w:szCs w:val="26"/>
        </w:rPr>
        <w:t xml:space="preserve"> бродяжничества среди взрослого населения и оказа</w:t>
      </w:r>
      <w:r w:rsidR="00AA5493" w:rsidRPr="0093134C">
        <w:rPr>
          <w:sz w:val="26"/>
          <w:szCs w:val="26"/>
        </w:rPr>
        <w:t>ния им социальной помощи.</w:t>
      </w:r>
      <w:r w:rsidR="00901A5C" w:rsidRPr="0093134C">
        <w:rPr>
          <w:sz w:val="26"/>
          <w:szCs w:val="26"/>
        </w:rPr>
        <w:t xml:space="preserve"> </w:t>
      </w:r>
      <w:r w:rsidR="00E8607A" w:rsidRPr="0093134C">
        <w:rPr>
          <w:sz w:val="26"/>
          <w:szCs w:val="26"/>
        </w:rPr>
        <w:t>Так, в</w:t>
      </w:r>
      <w:r w:rsidR="00AA5493" w:rsidRPr="0093134C">
        <w:rPr>
          <w:sz w:val="26"/>
          <w:szCs w:val="26"/>
        </w:rPr>
        <w:t xml:space="preserve"> 20</w:t>
      </w:r>
      <w:r w:rsidR="006024F8" w:rsidRPr="0093134C">
        <w:rPr>
          <w:sz w:val="26"/>
          <w:szCs w:val="26"/>
        </w:rPr>
        <w:t>20</w:t>
      </w:r>
      <w:r w:rsidR="006344E3" w:rsidRPr="0093134C">
        <w:rPr>
          <w:sz w:val="26"/>
          <w:szCs w:val="26"/>
        </w:rPr>
        <w:t xml:space="preserve"> году </w:t>
      </w:r>
      <w:r w:rsidR="00A54B4F" w:rsidRPr="0093134C">
        <w:rPr>
          <w:sz w:val="26"/>
          <w:szCs w:val="26"/>
        </w:rPr>
        <w:t>3</w:t>
      </w:r>
      <w:r w:rsidR="00115264" w:rsidRPr="0093134C">
        <w:rPr>
          <w:sz w:val="26"/>
          <w:szCs w:val="26"/>
        </w:rPr>
        <w:t xml:space="preserve"> граж</w:t>
      </w:r>
      <w:r w:rsidR="00E0698A" w:rsidRPr="0093134C">
        <w:rPr>
          <w:sz w:val="26"/>
          <w:szCs w:val="26"/>
        </w:rPr>
        <w:t xml:space="preserve">данам помогли </w:t>
      </w:r>
      <w:r w:rsidR="004A4E13" w:rsidRPr="0093134C">
        <w:rPr>
          <w:sz w:val="26"/>
          <w:szCs w:val="26"/>
        </w:rPr>
        <w:t xml:space="preserve">в восстановлении </w:t>
      </w:r>
      <w:r w:rsidR="00E0698A" w:rsidRPr="0093134C">
        <w:rPr>
          <w:sz w:val="26"/>
          <w:szCs w:val="26"/>
        </w:rPr>
        <w:t>паспорт</w:t>
      </w:r>
      <w:r w:rsidR="004A4E13" w:rsidRPr="0093134C">
        <w:rPr>
          <w:sz w:val="26"/>
          <w:szCs w:val="26"/>
        </w:rPr>
        <w:t>ов и др. документов</w:t>
      </w:r>
      <w:r w:rsidR="006024F8" w:rsidRPr="0093134C">
        <w:rPr>
          <w:sz w:val="26"/>
          <w:szCs w:val="26"/>
        </w:rPr>
        <w:t xml:space="preserve"> и</w:t>
      </w:r>
      <w:r w:rsidR="006024F8" w:rsidRPr="0093134C">
        <w:rPr>
          <w:color w:val="548DD4" w:themeColor="text2" w:themeTint="99"/>
          <w:sz w:val="26"/>
          <w:szCs w:val="26"/>
        </w:rPr>
        <w:t xml:space="preserve"> </w:t>
      </w:r>
      <w:r w:rsidR="006024F8" w:rsidRPr="0093134C">
        <w:rPr>
          <w:color w:val="000000"/>
          <w:spacing w:val="3"/>
          <w:sz w:val="26"/>
          <w:szCs w:val="26"/>
        </w:rPr>
        <w:t>5 граждан (БОМЖ)  транспортом учреждения были доставлены в социальные приюты г. Барнаул.</w:t>
      </w:r>
    </w:p>
    <w:p w:rsidR="00F113BC" w:rsidRPr="0093134C" w:rsidRDefault="00F113BC" w:rsidP="00010B8E">
      <w:pPr>
        <w:shd w:val="clear" w:color="auto" w:fill="FFFFFF"/>
        <w:tabs>
          <w:tab w:val="left" w:pos="1133"/>
        </w:tabs>
        <w:jc w:val="both"/>
        <w:rPr>
          <w:color w:val="548DD4" w:themeColor="text2" w:themeTint="99"/>
          <w:spacing w:val="-18"/>
          <w:sz w:val="26"/>
          <w:szCs w:val="26"/>
        </w:rPr>
      </w:pPr>
    </w:p>
    <w:p w:rsidR="00610847" w:rsidRPr="0093134C" w:rsidRDefault="006024F8" w:rsidP="007C072D">
      <w:pPr>
        <w:shd w:val="clear" w:color="auto" w:fill="FFFFFF"/>
        <w:tabs>
          <w:tab w:val="left" w:pos="1133"/>
        </w:tabs>
        <w:ind w:firstLine="709"/>
        <w:jc w:val="both"/>
        <w:rPr>
          <w:b/>
          <w:bCs/>
          <w:sz w:val="26"/>
          <w:szCs w:val="26"/>
        </w:rPr>
      </w:pPr>
      <w:r w:rsidRPr="0093134C">
        <w:rPr>
          <w:b/>
          <w:bCs/>
          <w:spacing w:val="4"/>
          <w:sz w:val="26"/>
          <w:szCs w:val="26"/>
        </w:rPr>
        <w:t xml:space="preserve">13. </w:t>
      </w:r>
      <w:r w:rsidR="009824A9" w:rsidRPr="0093134C">
        <w:rPr>
          <w:b/>
          <w:bCs/>
          <w:spacing w:val="4"/>
          <w:sz w:val="26"/>
          <w:szCs w:val="26"/>
        </w:rPr>
        <w:t xml:space="preserve">Содействие гражданам в получении удостоверений, </w:t>
      </w:r>
      <w:r w:rsidR="009824A9" w:rsidRPr="0093134C">
        <w:rPr>
          <w:b/>
          <w:bCs/>
          <w:sz w:val="26"/>
          <w:szCs w:val="26"/>
        </w:rPr>
        <w:t>направлений,</w:t>
      </w:r>
      <w:r w:rsidR="00966316" w:rsidRPr="0093134C">
        <w:rPr>
          <w:b/>
          <w:bCs/>
          <w:sz w:val="26"/>
          <w:szCs w:val="26"/>
        </w:rPr>
        <w:t xml:space="preserve"> </w:t>
      </w:r>
      <w:r w:rsidR="009824A9" w:rsidRPr="0093134C">
        <w:rPr>
          <w:b/>
          <w:bCs/>
          <w:sz w:val="26"/>
          <w:szCs w:val="26"/>
        </w:rPr>
        <w:t>справок</w:t>
      </w:r>
      <w:r w:rsidR="0012459C" w:rsidRPr="0093134C">
        <w:rPr>
          <w:b/>
          <w:bCs/>
          <w:sz w:val="26"/>
          <w:szCs w:val="26"/>
        </w:rPr>
        <w:t>.</w:t>
      </w:r>
    </w:p>
    <w:p w:rsidR="009C1044" w:rsidRPr="0093134C" w:rsidRDefault="00E7412A" w:rsidP="007C072D">
      <w:pPr>
        <w:shd w:val="clear" w:color="auto" w:fill="FFFFFF"/>
        <w:tabs>
          <w:tab w:val="left" w:pos="113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Совместно с </w:t>
      </w:r>
      <w:r w:rsidR="00333401" w:rsidRPr="0093134C">
        <w:rPr>
          <w:sz w:val="26"/>
          <w:szCs w:val="26"/>
        </w:rPr>
        <w:t xml:space="preserve">Отделом организации социального обслуживания осуществляется выдача и продление справок детям из многодетных семей на бесплатный проезд на </w:t>
      </w:r>
      <w:r w:rsidR="00E8607A" w:rsidRPr="0093134C">
        <w:rPr>
          <w:sz w:val="26"/>
          <w:szCs w:val="26"/>
        </w:rPr>
        <w:t xml:space="preserve">муниципальном </w:t>
      </w:r>
      <w:r w:rsidR="00333401" w:rsidRPr="0093134C">
        <w:rPr>
          <w:sz w:val="26"/>
          <w:szCs w:val="26"/>
        </w:rPr>
        <w:t xml:space="preserve"> транспорте.</w:t>
      </w:r>
    </w:p>
    <w:p w:rsidR="006024F8" w:rsidRPr="0093134C" w:rsidRDefault="006024F8" w:rsidP="0093134C">
      <w:pPr>
        <w:shd w:val="clear" w:color="auto" w:fill="FFFFFF"/>
        <w:tabs>
          <w:tab w:val="left" w:pos="1133"/>
        </w:tabs>
        <w:ind w:firstLine="709"/>
        <w:jc w:val="both"/>
        <w:rPr>
          <w:sz w:val="26"/>
          <w:szCs w:val="26"/>
        </w:rPr>
      </w:pPr>
      <w:r w:rsidRPr="0093134C">
        <w:rPr>
          <w:sz w:val="26"/>
          <w:szCs w:val="26"/>
        </w:rPr>
        <w:t xml:space="preserve">В </w:t>
      </w:r>
      <w:r w:rsidR="00F836D3">
        <w:rPr>
          <w:sz w:val="26"/>
          <w:szCs w:val="26"/>
        </w:rPr>
        <w:t>течение года</w:t>
      </w:r>
      <w:r w:rsidRPr="0093134C">
        <w:rPr>
          <w:sz w:val="26"/>
          <w:szCs w:val="26"/>
        </w:rPr>
        <w:t xml:space="preserve"> выдано  129 справок н</w:t>
      </w:r>
      <w:r w:rsidR="00F836D3">
        <w:rPr>
          <w:sz w:val="26"/>
          <w:szCs w:val="26"/>
        </w:rPr>
        <w:t>а проезд, продлено – 198 справок</w:t>
      </w:r>
      <w:r w:rsidR="0093134C">
        <w:rPr>
          <w:sz w:val="26"/>
          <w:szCs w:val="26"/>
        </w:rPr>
        <w:t>(</w:t>
      </w:r>
      <w:r w:rsidR="0093134C" w:rsidRPr="0093134C">
        <w:rPr>
          <w:sz w:val="26"/>
          <w:szCs w:val="26"/>
        </w:rPr>
        <w:t>В 2019году выдано  185 справок на проезд, продлено – 264 справки.</w:t>
      </w:r>
      <w:r w:rsidR="0093134C">
        <w:rPr>
          <w:sz w:val="26"/>
          <w:szCs w:val="26"/>
        </w:rPr>
        <w:t>)</w:t>
      </w:r>
    </w:p>
    <w:p w:rsidR="006024F8" w:rsidRPr="0093134C" w:rsidRDefault="006024F8" w:rsidP="006024F8">
      <w:pPr>
        <w:shd w:val="clear" w:color="auto" w:fill="FFFFFF"/>
        <w:tabs>
          <w:tab w:val="left" w:pos="1051"/>
          <w:tab w:val="left" w:pos="9923"/>
        </w:tabs>
        <w:ind w:firstLine="709"/>
        <w:jc w:val="both"/>
        <w:rPr>
          <w:spacing w:val="7"/>
          <w:sz w:val="26"/>
          <w:szCs w:val="26"/>
        </w:rPr>
      </w:pPr>
      <w:r w:rsidRPr="0093134C">
        <w:rPr>
          <w:spacing w:val="7"/>
          <w:sz w:val="26"/>
          <w:szCs w:val="26"/>
        </w:rPr>
        <w:t>В связи с введением «Социальных карт для проезда льготных категорий граждан» в 2020г. ожидается снижение обращений за выдачей справок на проезд.</w:t>
      </w:r>
    </w:p>
    <w:p w:rsidR="00D85873" w:rsidRPr="00922F93" w:rsidRDefault="00D85873" w:rsidP="00AC642D">
      <w:pPr>
        <w:shd w:val="clear" w:color="auto" w:fill="FFFFFF"/>
        <w:tabs>
          <w:tab w:val="left" w:pos="1459"/>
        </w:tabs>
        <w:jc w:val="both"/>
        <w:rPr>
          <w:b/>
          <w:color w:val="548DD4" w:themeColor="text2" w:themeTint="99"/>
          <w:spacing w:val="-18"/>
          <w:sz w:val="27"/>
          <w:szCs w:val="27"/>
        </w:rPr>
      </w:pPr>
    </w:p>
    <w:p w:rsidR="00F84CB1" w:rsidRPr="00F836D3" w:rsidRDefault="006024F8" w:rsidP="0050308E">
      <w:pPr>
        <w:shd w:val="clear" w:color="auto" w:fill="FFFFFF"/>
        <w:tabs>
          <w:tab w:val="left" w:pos="1459"/>
        </w:tabs>
        <w:ind w:firstLine="709"/>
        <w:jc w:val="both"/>
        <w:rPr>
          <w:b/>
          <w:bCs/>
          <w:sz w:val="27"/>
          <w:szCs w:val="27"/>
        </w:rPr>
      </w:pPr>
      <w:r w:rsidRPr="00F836D3">
        <w:rPr>
          <w:b/>
          <w:bCs/>
          <w:spacing w:val="3"/>
          <w:sz w:val="27"/>
          <w:szCs w:val="27"/>
        </w:rPr>
        <w:t xml:space="preserve">14. </w:t>
      </w:r>
      <w:r w:rsidR="009824A9" w:rsidRPr="00F836D3">
        <w:rPr>
          <w:b/>
          <w:bCs/>
          <w:spacing w:val="3"/>
          <w:sz w:val="27"/>
          <w:szCs w:val="27"/>
        </w:rPr>
        <w:t>Участие</w:t>
      </w:r>
      <w:r w:rsidR="00E70E0D" w:rsidRPr="00F836D3">
        <w:rPr>
          <w:b/>
          <w:bCs/>
          <w:spacing w:val="3"/>
          <w:sz w:val="27"/>
          <w:szCs w:val="27"/>
        </w:rPr>
        <w:t xml:space="preserve"> </w:t>
      </w:r>
      <w:r w:rsidR="009824A9" w:rsidRPr="00F836D3">
        <w:rPr>
          <w:b/>
          <w:bCs/>
          <w:spacing w:val="3"/>
          <w:sz w:val="27"/>
          <w:szCs w:val="27"/>
        </w:rPr>
        <w:t xml:space="preserve"> в</w:t>
      </w:r>
      <w:r w:rsidR="00E70E0D" w:rsidRPr="00F836D3">
        <w:rPr>
          <w:b/>
          <w:bCs/>
          <w:spacing w:val="3"/>
          <w:sz w:val="27"/>
          <w:szCs w:val="27"/>
        </w:rPr>
        <w:t xml:space="preserve"> </w:t>
      </w:r>
      <w:r w:rsidR="009824A9" w:rsidRPr="00F836D3">
        <w:rPr>
          <w:b/>
          <w:bCs/>
          <w:spacing w:val="3"/>
          <w:sz w:val="27"/>
          <w:szCs w:val="27"/>
        </w:rPr>
        <w:t xml:space="preserve"> реализации</w:t>
      </w:r>
      <w:r w:rsidR="00E70E0D" w:rsidRPr="00F836D3">
        <w:rPr>
          <w:b/>
          <w:bCs/>
          <w:spacing w:val="3"/>
          <w:sz w:val="27"/>
          <w:szCs w:val="27"/>
        </w:rPr>
        <w:t xml:space="preserve"> </w:t>
      </w:r>
      <w:r w:rsidR="009824A9" w:rsidRPr="00F836D3">
        <w:rPr>
          <w:b/>
          <w:bCs/>
          <w:spacing w:val="3"/>
          <w:sz w:val="27"/>
          <w:szCs w:val="27"/>
        </w:rPr>
        <w:t xml:space="preserve"> областных</w:t>
      </w:r>
      <w:r w:rsidR="00E70E0D" w:rsidRPr="00F836D3">
        <w:rPr>
          <w:b/>
          <w:bCs/>
          <w:spacing w:val="3"/>
          <w:sz w:val="27"/>
          <w:szCs w:val="27"/>
        </w:rPr>
        <w:t xml:space="preserve"> </w:t>
      </w:r>
      <w:r w:rsidR="009824A9" w:rsidRPr="00F836D3">
        <w:rPr>
          <w:b/>
          <w:bCs/>
          <w:spacing w:val="3"/>
          <w:sz w:val="27"/>
          <w:szCs w:val="27"/>
        </w:rPr>
        <w:t xml:space="preserve"> целевых</w:t>
      </w:r>
      <w:r w:rsidR="00E70E0D" w:rsidRPr="00F836D3">
        <w:rPr>
          <w:b/>
          <w:bCs/>
          <w:spacing w:val="3"/>
          <w:sz w:val="27"/>
          <w:szCs w:val="27"/>
        </w:rPr>
        <w:t xml:space="preserve"> </w:t>
      </w:r>
      <w:r w:rsidR="009824A9" w:rsidRPr="00F836D3">
        <w:rPr>
          <w:b/>
          <w:bCs/>
          <w:spacing w:val="3"/>
          <w:sz w:val="27"/>
          <w:szCs w:val="27"/>
        </w:rPr>
        <w:t xml:space="preserve"> программ,</w:t>
      </w:r>
      <w:r w:rsidR="00966316" w:rsidRPr="00F836D3">
        <w:rPr>
          <w:b/>
          <w:bCs/>
          <w:spacing w:val="3"/>
          <w:sz w:val="27"/>
          <w:szCs w:val="27"/>
        </w:rPr>
        <w:t xml:space="preserve"> </w:t>
      </w:r>
      <w:r w:rsidR="009824A9" w:rsidRPr="00F836D3">
        <w:rPr>
          <w:b/>
          <w:bCs/>
          <w:spacing w:val="7"/>
          <w:sz w:val="27"/>
          <w:szCs w:val="27"/>
        </w:rPr>
        <w:t>ведомственных программ, плана мероприятий по социальной поддержке</w:t>
      </w:r>
      <w:r w:rsidR="00966316" w:rsidRPr="00F836D3">
        <w:rPr>
          <w:b/>
          <w:bCs/>
          <w:spacing w:val="7"/>
          <w:sz w:val="27"/>
          <w:szCs w:val="27"/>
        </w:rPr>
        <w:t xml:space="preserve"> </w:t>
      </w:r>
      <w:r w:rsidR="009824A9" w:rsidRPr="00F836D3">
        <w:rPr>
          <w:b/>
          <w:bCs/>
          <w:spacing w:val="1"/>
          <w:sz w:val="27"/>
          <w:szCs w:val="27"/>
        </w:rPr>
        <w:t>старшего</w:t>
      </w:r>
      <w:r w:rsidR="00E70E0D" w:rsidRPr="00F836D3">
        <w:rPr>
          <w:b/>
          <w:bCs/>
          <w:spacing w:val="1"/>
          <w:sz w:val="27"/>
          <w:szCs w:val="27"/>
        </w:rPr>
        <w:t xml:space="preserve"> </w:t>
      </w:r>
      <w:r w:rsidR="009824A9" w:rsidRPr="00F836D3">
        <w:rPr>
          <w:b/>
          <w:bCs/>
          <w:spacing w:val="1"/>
          <w:sz w:val="27"/>
          <w:szCs w:val="27"/>
        </w:rPr>
        <w:t>поколения</w:t>
      </w:r>
      <w:r w:rsidR="00E70E0D" w:rsidRPr="00F836D3">
        <w:rPr>
          <w:b/>
          <w:bCs/>
          <w:spacing w:val="1"/>
          <w:sz w:val="27"/>
          <w:szCs w:val="27"/>
        </w:rPr>
        <w:t xml:space="preserve"> </w:t>
      </w:r>
      <w:r w:rsidR="009824A9" w:rsidRPr="00F836D3">
        <w:rPr>
          <w:b/>
          <w:bCs/>
          <w:spacing w:val="1"/>
          <w:sz w:val="27"/>
          <w:szCs w:val="27"/>
        </w:rPr>
        <w:t>и</w:t>
      </w:r>
      <w:r w:rsidR="00E70E0D" w:rsidRPr="00F836D3">
        <w:rPr>
          <w:b/>
          <w:bCs/>
          <w:spacing w:val="1"/>
          <w:sz w:val="27"/>
          <w:szCs w:val="27"/>
        </w:rPr>
        <w:t xml:space="preserve"> </w:t>
      </w:r>
      <w:r w:rsidR="009824A9" w:rsidRPr="00F836D3">
        <w:rPr>
          <w:b/>
          <w:bCs/>
          <w:spacing w:val="1"/>
          <w:sz w:val="27"/>
          <w:szCs w:val="27"/>
        </w:rPr>
        <w:t>т.д.,</w:t>
      </w:r>
      <w:r w:rsidR="007D32AE" w:rsidRPr="00F836D3">
        <w:rPr>
          <w:b/>
          <w:bCs/>
          <w:spacing w:val="1"/>
          <w:sz w:val="27"/>
          <w:szCs w:val="27"/>
        </w:rPr>
        <w:t xml:space="preserve"> </w:t>
      </w:r>
      <w:r w:rsidR="009824A9" w:rsidRPr="00F836D3">
        <w:rPr>
          <w:b/>
          <w:bCs/>
          <w:spacing w:val="1"/>
          <w:sz w:val="27"/>
          <w:szCs w:val="27"/>
        </w:rPr>
        <w:t>укрепление</w:t>
      </w:r>
      <w:r w:rsidR="00E70E0D" w:rsidRPr="00F836D3">
        <w:rPr>
          <w:b/>
          <w:bCs/>
          <w:spacing w:val="1"/>
          <w:sz w:val="27"/>
          <w:szCs w:val="27"/>
        </w:rPr>
        <w:t xml:space="preserve"> </w:t>
      </w:r>
      <w:r w:rsidR="009824A9" w:rsidRPr="00F836D3">
        <w:rPr>
          <w:b/>
          <w:bCs/>
          <w:spacing w:val="1"/>
          <w:sz w:val="27"/>
          <w:szCs w:val="27"/>
        </w:rPr>
        <w:t>материально-технической</w:t>
      </w:r>
      <w:r w:rsidR="00E70E0D" w:rsidRPr="00F836D3">
        <w:rPr>
          <w:b/>
          <w:bCs/>
          <w:spacing w:val="1"/>
          <w:sz w:val="27"/>
          <w:szCs w:val="27"/>
        </w:rPr>
        <w:t xml:space="preserve"> </w:t>
      </w:r>
      <w:r w:rsidR="009824A9" w:rsidRPr="00F836D3">
        <w:rPr>
          <w:b/>
          <w:bCs/>
          <w:spacing w:val="1"/>
          <w:sz w:val="27"/>
          <w:szCs w:val="27"/>
        </w:rPr>
        <w:t>базы</w:t>
      </w:r>
      <w:r w:rsidR="00966316" w:rsidRPr="00F836D3">
        <w:rPr>
          <w:b/>
          <w:bCs/>
          <w:spacing w:val="1"/>
          <w:sz w:val="27"/>
          <w:szCs w:val="27"/>
        </w:rPr>
        <w:t xml:space="preserve"> </w:t>
      </w:r>
      <w:r w:rsidR="009824A9" w:rsidRPr="00F836D3">
        <w:rPr>
          <w:b/>
          <w:bCs/>
          <w:sz w:val="27"/>
          <w:szCs w:val="27"/>
        </w:rPr>
        <w:t>учреждений социального обслуживания населения</w:t>
      </w:r>
      <w:r w:rsidR="00E6463B" w:rsidRPr="00F836D3">
        <w:rPr>
          <w:b/>
          <w:bCs/>
          <w:sz w:val="27"/>
          <w:szCs w:val="27"/>
        </w:rPr>
        <w:t>.</w:t>
      </w:r>
    </w:p>
    <w:p w:rsidR="00C51D9F" w:rsidRDefault="007B70C4" w:rsidP="00E70E0D">
      <w:pPr>
        <w:ind w:firstLine="709"/>
        <w:jc w:val="both"/>
        <w:rPr>
          <w:sz w:val="27"/>
          <w:szCs w:val="27"/>
        </w:rPr>
      </w:pPr>
      <w:r w:rsidRPr="00F836D3">
        <w:rPr>
          <w:sz w:val="27"/>
          <w:szCs w:val="27"/>
        </w:rPr>
        <w:t>С цель</w:t>
      </w:r>
      <w:r w:rsidR="00227910" w:rsidRPr="00F836D3">
        <w:rPr>
          <w:sz w:val="27"/>
          <w:szCs w:val="27"/>
        </w:rPr>
        <w:t>ю социальной поддержки различных</w:t>
      </w:r>
      <w:r w:rsidRPr="00F836D3">
        <w:rPr>
          <w:sz w:val="27"/>
          <w:szCs w:val="27"/>
        </w:rPr>
        <w:t xml:space="preserve"> категорий граждан и</w:t>
      </w:r>
      <w:r w:rsidRPr="0093134C">
        <w:rPr>
          <w:sz w:val="27"/>
          <w:szCs w:val="27"/>
          <w:highlight w:val="yellow"/>
        </w:rPr>
        <w:t xml:space="preserve"> </w:t>
      </w:r>
      <w:r w:rsidRPr="00F836D3">
        <w:rPr>
          <w:sz w:val="27"/>
          <w:szCs w:val="27"/>
        </w:rPr>
        <w:t>совершенствования оказания социальной помощи в районе</w:t>
      </w:r>
      <w:r w:rsidR="001A23B7" w:rsidRPr="00F836D3">
        <w:rPr>
          <w:sz w:val="27"/>
          <w:szCs w:val="27"/>
        </w:rPr>
        <w:t xml:space="preserve"> в 20</w:t>
      </w:r>
      <w:r w:rsidR="006024F8" w:rsidRPr="00F836D3">
        <w:rPr>
          <w:sz w:val="27"/>
          <w:szCs w:val="27"/>
        </w:rPr>
        <w:t>20</w:t>
      </w:r>
      <w:r w:rsidR="0050308E" w:rsidRPr="00F836D3">
        <w:rPr>
          <w:sz w:val="27"/>
          <w:szCs w:val="27"/>
        </w:rPr>
        <w:t xml:space="preserve"> </w:t>
      </w:r>
      <w:r w:rsidR="001A23B7" w:rsidRPr="00F836D3">
        <w:rPr>
          <w:sz w:val="27"/>
          <w:szCs w:val="27"/>
        </w:rPr>
        <w:t>году</w:t>
      </w:r>
      <w:r w:rsidR="001A23B7" w:rsidRPr="00F62B30">
        <w:rPr>
          <w:sz w:val="27"/>
          <w:szCs w:val="27"/>
        </w:rPr>
        <w:t xml:space="preserve"> </w:t>
      </w:r>
      <w:r w:rsidRPr="00F62B30">
        <w:rPr>
          <w:sz w:val="27"/>
          <w:szCs w:val="27"/>
        </w:rPr>
        <w:t xml:space="preserve"> реализовывал</w:t>
      </w:r>
      <w:r w:rsidR="00325268">
        <w:rPr>
          <w:sz w:val="27"/>
          <w:szCs w:val="27"/>
        </w:rPr>
        <w:t>ась</w:t>
      </w:r>
      <w:r w:rsidR="00472132">
        <w:rPr>
          <w:sz w:val="27"/>
          <w:szCs w:val="27"/>
        </w:rPr>
        <w:t xml:space="preserve"> </w:t>
      </w:r>
      <w:r w:rsidR="00227910" w:rsidRPr="00F62B30">
        <w:rPr>
          <w:sz w:val="27"/>
          <w:szCs w:val="27"/>
        </w:rPr>
        <w:t xml:space="preserve">подпрограммы </w:t>
      </w:r>
      <w:r w:rsidR="00227910" w:rsidRPr="00F62B30">
        <w:rPr>
          <w:rFonts w:eastAsia="Calibri"/>
          <w:sz w:val="27"/>
          <w:szCs w:val="27"/>
        </w:rPr>
        <w:t xml:space="preserve">государственной программы Новосибирской области «Развитие системы социальной поддержки населения </w:t>
      </w:r>
      <w:r w:rsidR="00B5431B">
        <w:rPr>
          <w:rFonts w:eastAsia="Calibri"/>
          <w:sz w:val="27"/>
          <w:szCs w:val="27"/>
        </w:rPr>
        <w:t xml:space="preserve">и улучшение социального положения семей с детьми в </w:t>
      </w:r>
      <w:r w:rsidR="00227910" w:rsidRPr="00F62B30">
        <w:rPr>
          <w:rFonts w:eastAsia="Calibri"/>
          <w:sz w:val="27"/>
          <w:szCs w:val="27"/>
        </w:rPr>
        <w:t>Новосибирской облас</w:t>
      </w:r>
      <w:r w:rsidR="006024F8" w:rsidRPr="00F62B30">
        <w:rPr>
          <w:rFonts w:eastAsia="Calibri"/>
          <w:sz w:val="27"/>
          <w:szCs w:val="27"/>
        </w:rPr>
        <w:t>ти</w:t>
      </w:r>
      <w:r w:rsidR="00AE20EE" w:rsidRPr="00F62B30">
        <w:rPr>
          <w:rFonts w:eastAsia="Calibri"/>
          <w:sz w:val="27"/>
          <w:szCs w:val="27"/>
        </w:rPr>
        <w:t>»</w:t>
      </w:r>
      <w:r w:rsidR="00F62B30">
        <w:rPr>
          <w:sz w:val="27"/>
          <w:szCs w:val="27"/>
        </w:rPr>
        <w:t>.</w:t>
      </w:r>
    </w:p>
    <w:p w:rsidR="00F62B30" w:rsidRDefault="00B5431B" w:rsidP="00E70E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вышеназванной программы </w:t>
      </w:r>
      <w:r w:rsidR="00F836D3">
        <w:rPr>
          <w:sz w:val="27"/>
          <w:szCs w:val="27"/>
        </w:rPr>
        <w:t xml:space="preserve">в </w:t>
      </w:r>
      <w:r w:rsidR="00F62B30">
        <w:rPr>
          <w:sz w:val="27"/>
          <w:szCs w:val="27"/>
        </w:rPr>
        <w:t>МБУ КЦСОН Болотнинского района реализовывались мероприятия в</w:t>
      </w:r>
      <w:r>
        <w:rPr>
          <w:sz w:val="27"/>
          <w:szCs w:val="27"/>
        </w:rPr>
        <w:t xml:space="preserve"> рамках Соглашения между минист</w:t>
      </w:r>
      <w:r w:rsidR="00F62B30">
        <w:rPr>
          <w:sz w:val="27"/>
          <w:szCs w:val="27"/>
        </w:rPr>
        <w:t>ерством труда и социального развития Новосибирской области и администрацией Болотнинского района Новосибирской области</w:t>
      </w:r>
      <w:r>
        <w:rPr>
          <w:sz w:val="27"/>
          <w:szCs w:val="27"/>
        </w:rPr>
        <w:t xml:space="preserve"> «О предоставлении иных межбюджетных трансфертов на создание системы долговременного ухода за гражданами пожилого возраста и инвалидами на территории Болотнинского района Новосибирской области» и достижение результатов регионального проекта «Разработка и реализация программы системной поддержки и повышения качества жизни граждан старшего поколения».</w:t>
      </w:r>
    </w:p>
    <w:p w:rsidR="008F3BA4" w:rsidRPr="008F3BA4" w:rsidRDefault="008F3BA4" w:rsidP="008F3BA4">
      <w:pPr>
        <w:ind w:firstLine="709"/>
        <w:jc w:val="right"/>
        <w:rPr>
          <w:i/>
        </w:rPr>
      </w:pPr>
      <w:r w:rsidRPr="008F3BA4">
        <w:rPr>
          <w:i/>
        </w:rPr>
        <w:t>Таблица №</w:t>
      </w:r>
      <w:r w:rsidR="00A46BAD">
        <w:rPr>
          <w:i/>
        </w:rPr>
        <w:t>30</w:t>
      </w:r>
      <w:r w:rsidRPr="008F3BA4">
        <w:rPr>
          <w:i/>
        </w:rPr>
        <w:t xml:space="preserve"> </w:t>
      </w:r>
    </w:p>
    <w:p w:rsidR="008F3BA4" w:rsidRDefault="008F3BA4" w:rsidP="008F3BA4">
      <w:pPr>
        <w:jc w:val="both"/>
        <w:rPr>
          <w:sz w:val="27"/>
          <w:szCs w:val="27"/>
        </w:rPr>
      </w:pPr>
    </w:p>
    <w:p w:rsidR="008F3BA4" w:rsidRDefault="008F3BA4" w:rsidP="008F3BA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Реализация межбюджетных трансфертов по созданию системы долговременного ухода за гражданами пожилого возраста и инвалидами на территории Болотнинского района</w:t>
      </w:r>
      <w:r w:rsidR="00D246D6">
        <w:rPr>
          <w:sz w:val="27"/>
          <w:szCs w:val="27"/>
        </w:rPr>
        <w:t xml:space="preserve"> НСО</w:t>
      </w:r>
      <w:r>
        <w:rPr>
          <w:sz w:val="27"/>
          <w:szCs w:val="27"/>
        </w:rPr>
        <w:t>.</w:t>
      </w:r>
    </w:p>
    <w:p w:rsidR="008F3BA4" w:rsidRDefault="008F3BA4" w:rsidP="00D246D6">
      <w:pPr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406"/>
        <w:gridCol w:w="1789"/>
        <w:gridCol w:w="1793"/>
        <w:gridCol w:w="1855"/>
      </w:tblGrid>
      <w:tr w:rsidR="0098582C" w:rsidTr="0098582C">
        <w:tc>
          <w:tcPr>
            <w:tcW w:w="4406" w:type="dxa"/>
            <w:vMerge w:val="restart"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37" w:type="dxa"/>
            <w:gridSpan w:val="3"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Расходы (совокупно федеральный + областной бюджет), руб</w:t>
            </w:r>
          </w:p>
        </w:tc>
      </w:tr>
      <w:tr w:rsidR="0098582C" w:rsidTr="0098582C">
        <w:tc>
          <w:tcPr>
            <w:tcW w:w="4406" w:type="dxa"/>
            <w:vMerge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89" w:type="dxa"/>
          </w:tcPr>
          <w:p w:rsidR="0098582C" w:rsidRDefault="0098582C" w:rsidP="00E70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План, установленный району на 2020 год</w:t>
            </w:r>
          </w:p>
        </w:tc>
        <w:tc>
          <w:tcPr>
            <w:tcW w:w="1793" w:type="dxa"/>
          </w:tcPr>
          <w:p w:rsidR="0098582C" w:rsidRDefault="0098582C" w:rsidP="00E70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Кассовое исполнение по состоянию на 31.12.2020</w:t>
            </w:r>
          </w:p>
        </w:tc>
        <w:tc>
          <w:tcPr>
            <w:tcW w:w="1855" w:type="dxa"/>
          </w:tcPr>
          <w:p w:rsidR="0098582C" w:rsidRDefault="0098582C" w:rsidP="00E70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Неосвоенный остаток средств</w:t>
            </w:r>
          </w:p>
        </w:tc>
      </w:tr>
      <w:tr w:rsidR="0098582C" w:rsidTr="0098582C">
        <w:tc>
          <w:tcPr>
            <w:tcW w:w="4406" w:type="dxa"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Создание и осуществление деятельности территориальных координационных центров, обеспечивающих межведомственное взаимодействие между участниками системы долговременного ухода</w:t>
            </w:r>
          </w:p>
        </w:tc>
        <w:tc>
          <w:tcPr>
            <w:tcW w:w="1789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409 000,00</w:t>
            </w:r>
          </w:p>
        </w:tc>
        <w:tc>
          <w:tcPr>
            <w:tcW w:w="1793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409 000,00</w:t>
            </w:r>
          </w:p>
        </w:tc>
        <w:tc>
          <w:tcPr>
            <w:tcW w:w="1855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98582C" w:rsidTr="0098582C">
        <w:tc>
          <w:tcPr>
            <w:tcW w:w="4406" w:type="dxa"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Создание и осуществление деятельности служб сопровождения граждан, нуждающихся в социальном обслуживании и социальном сопровождении за счет осуществления деятельности специалистов по социальной работе (социальных координаторов) в составе отделений срочного социального обслуживания, социально консультативных отделений и отделений социального сопровождения комплексных центров социального обслуживания населения</w:t>
            </w:r>
          </w:p>
        </w:tc>
        <w:tc>
          <w:tcPr>
            <w:tcW w:w="1789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5 805 000,00</w:t>
            </w:r>
          </w:p>
        </w:tc>
        <w:tc>
          <w:tcPr>
            <w:tcW w:w="1793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5 805 000,00</w:t>
            </w:r>
          </w:p>
        </w:tc>
        <w:tc>
          <w:tcPr>
            <w:tcW w:w="1855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98582C" w:rsidTr="0098582C">
        <w:tc>
          <w:tcPr>
            <w:tcW w:w="4406" w:type="dxa"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службы сиделок  (помощников по уходу) для граждан пожилого возраста. утративших способность к самообслуживанию и нуждающихся в постоянном постороннем уходе</w:t>
            </w:r>
          </w:p>
        </w:tc>
        <w:tc>
          <w:tcPr>
            <w:tcW w:w="1789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3 840 000,00</w:t>
            </w:r>
          </w:p>
        </w:tc>
        <w:tc>
          <w:tcPr>
            <w:tcW w:w="1793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3 840 000,00</w:t>
            </w:r>
          </w:p>
        </w:tc>
        <w:tc>
          <w:tcPr>
            <w:tcW w:w="1855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98582C" w:rsidTr="0098582C">
        <w:tc>
          <w:tcPr>
            <w:tcW w:w="4406" w:type="dxa"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Повышение профессионального уровня специалистов социальных служб</w:t>
            </w:r>
          </w:p>
        </w:tc>
        <w:tc>
          <w:tcPr>
            <w:tcW w:w="1789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72 900,00</w:t>
            </w:r>
          </w:p>
        </w:tc>
        <w:tc>
          <w:tcPr>
            <w:tcW w:w="1793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72 900,00</w:t>
            </w:r>
          </w:p>
        </w:tc>
        <w:tc>
          <w:tcPr>
            <w:tcW w:w="1855" w:type="dxa"/>
          </w:tcPr>
          <w:p w:rsidR="0098582C" w:rsidRDefault="0098582C" w:rsidP="009858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98582C" w:rsidTr="0098582C">
        <w:tc>
          <w:tcPr>
            <w:tcW w:w="4406" w:type="dxa"/>
          </w:tcPr>
          <w:p w:rsidR="0098582C" w:rsidRDefault="0098582C" w:rsidP="00E70E0D"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Закупка автотранспортных средств для учреждений социального обслуживания населения с целью организации работы служб «мобильная бригада» и осуществления доставки граждан в отделения дневного пребывания</w:t>
            </w:r>
          </w:p>
        </w:tc>
        <w:tc>
          <w:tcPr>
            <w:tcW w:w="1789" w:type="dxa"/>
          </w:tcPr>
          <w:p w:rsidR="0098582C" w:rsidRDefault="000852EF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2 083 300,00</w:t>
            </w:r>
          </w:p>
        </w:tc>
        <w:tc>
          <w:tcPr>
            <w:tcW w:w="1793" w:type="dxa"/>
          </w:tcPr>
          <w:p w:rsidR="0098582C" w:rsidRDefault="000852EF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2 072 883,50</w:t>
            </w:r>
          </w:p>
        </w:tc>
        <w:tc>
          <w:tcPr>
            <w:tcW w:w="1855" w:type="dxa"/>
          </w:tcPr>
          <w:p w:rsidR="0098582C" w:rsidRDefault="000852EF" w:rsidP="0098582C">
            <w:pPr>
              <w:jc w:val="center"/>
              <w:rPr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10 416,50</w:t>
            </w:r>
          </w:p>
        </w:tc>
      </w:tr>
      <w:tr w:rsidR="0098582C" w:rsidTr="0098582C">
        <w:tc>
          <w:tcPr>
            <w:tcW w:w="4406" w:type="dxa"/>
          </w:tcPr>
          <w:p w:rsidR="0098582C" w:rsidRDefault="0098582C" w:rsidP="00E70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оборудования для организаций социального обслуживания граждан пожилого возраста и инвалидов в целях обеспечения ухода и оснащения пунктов проката и отделений дневного пребывания</w:t>
            </w:r>
          </w:p>
        </w:tc>
        <w:tc>
          <w:tcPr>
            <w:tcW w:w="1789" w:type="dxa"/>
          </w:tcPr>
          <w:p w:rsidR="0098582C" w:rsidRDefault="000852EF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1 557 000,00</w:t>
            </w:r>
          </w:p>
        </w:tc>
        <w:tc>
          <w:tcPr>
            <w:tcW w:w="1793" w:type="dxa"/>
          </w:tcPr>
          <w:p w:rsidR="0098582C" w:rsidRDefault="000852EF" w:rsidP="0098582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1 557 000,00</w:t>
            </w:r>
          </w:p>
        </w:tc>
        <w:tc>
          <w:tcPr>
            <w:tcW w:w="1855" w:type="dxa"/>
          </w:tcPr>
          <w:p w:rsidR="0098582C" w:rsidRDefault="000852EF" w:rsidP="009858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852EF" w:rsidTr="0098582C">
        <w:tc>
          <w:tcPr>
            <w:tcW w:w="4406" w:type="dxa"/>
          </w:tcPr>
          <w:p w:rsidR="000852EF" w:rsidRDefault="000852EF" w:rsidP="00E70E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</w:tcPr>
          <w:p w:rsidR="000852EF" w:rsidRDefault="000852EF" w:rsidP="009858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13 767 200,00</w:t>
            </w:r>
          </w:p>
        </w:tc>
        <w:tc>
          <w:tcPr>
            <w:tcW w:w="1793" w:type="dxa"/>
          </w:tcPr>
          <w:p w:rsidR="000852EF" w:rsidRDefault="000852EF" w:rsidP="009858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13 756 783,50</w:t>
            </w:r>
          </w:p>
        </w:tc>
        <w:tc>
          <w:tcPr>
            <w:tcW w:w="1855" w:type="dxa"/>
          </w:tcPr>
          <w:p w:rsidR="000852EF" w:rsidRPr="00F836D3" w:rsidRDefault="000852EF" w:rsidP="0098582C">
            <w:pPr>
              <w:jc w:val="center"/>
              <w:rPr>
                <w:b/>
                <w:sz w:val="26"/>
                <w:szCs w:val="26"/>
              </w:rPr>
            </w:pPr>
            <w:r w:rsidRPr="00F836D3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10 416,50</w:t>
            </w:r>
          </w:p>
        </w:tc>
      </w:tr>
    </w:tbl>
    <w:p w:rsidR="00243135" w:rsidRDefault="00243135" w:rsidP="00243135">
      <w:pPr>
        <w:spacing w:line="200" w:lineRule="exact"/>
        <w:jc w:val="center"/>
        <w:rPr>
          <w:lang w:bidi="ru-RU"/>
        </w:rPr>
        <w:sectPr w:rsidR="00243135" w:rsidSect="00BA73F1"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0B693A" w:rsidRPr="00AC413C" w:rsidRDefault="00AC413C" w:rsidP="00840EE7">
      <w:pPr>
        <w:shd w:val="clear" w:color="auto" w:fill="FFFFFF"/>
        <w:tabs>
          <w:tab w:val="left" w:pos="1138"/>
        </w:tabs>
        <w:jc w:val="both"/>
        <w:rPr>
          <w:b/>
          <w:bCs/>
          <w:sz w:val="28"/>
          <w:szCs w:val="28"/>
        </w:rPr>
      </w:pPr>
      <w:r>
        <w:rPr>
          <w:spacing w:val="-18"/>
          <w:sz w:val="27"/>
          <w:szCs w:val="27"/>
        </w:rPr>
        <w:t>15.</w:t>
      </w:r>
      <w:r w:rsidR="00840EE7" w:rsidRPr="00886DAF">
        <w:rPr>
          <w:spacing w:val="-18"/>
          <w:sz w:val="27"/>
          <w:szCs w:val="27"/>
        </w:rPr>
        <w:t xml:space="preserve">   </w:t>
      </w:r>
      <w:r w:rsidR="009824A9" w:rsidRPr="00AC413C">
        <w:rPr>
          <w:b/>
          <w:bCs/>
          <w:sz w:val="28"/>
          <w:szCs w:val="28"/>
        </w:rPr>
        <w:t>Работа с общественными организациями</w:t>
      </w:r>
      <w:r w:rsidR="009A7E8D" w:rsidRPr="00AC413C">
        <w:rPr>
          <w:b/>
          <w:bCs/>
          <w:sz w:val="28"/>
          <w:szCs w:val="28"/>
        </w:rPr>
        <w:t>.</w:t>
      </w:r>
    </w:p>
    <w:p w:rsidR="009A7E8D" w:rsidRPr="00AC413C" w:rsidRDefault="009A7E8D" w:rsidP="00E70E0D">
      <w:pPr>
        <w:tabs>
          <w:tab w:val="num" w:pos="-900"/>
        </w:tabs>
        <w:ind w:firstLine="709"/>
        <w:jc w:val="both"/>
        <w:rPr>
          <w:sz w:val="28"/>
          <w:szCs w:val="28"/>
        </w:rPr>
      </w:pPr>
      <w:r w:rsidRPr="00AC413C">
        <w:rPr>
          <w:sz w:val="28"/>
          <w:szCs w:val="28"/>
        </w:rPr>
        <w:t>В ра</w:t>
      </w:r>
      <w:r w:rsidR="00CB65A6" w:rsidRPr="00AC413C">
        <w:rPr>
          <w:sz w:val="28"/>
          <w:szCs w:val="28"/>
        </w:rPr>
        <w:t xml:space="preserve">йоне функционируют </w:t>
      </w:r>
      <w:r w:rsidR="00886DAF" w:rsidRPr="00AC413C">
        <w:rPr>
          <w:sz w:val="28"/>
          <w:szCs w:val="28"/>
        </w:rPr>
        <w:t xml:space="preserve">общественная организация Местная организация Болотнинского района Новосибирской областной организации </w:t>
      </w:r>
      <w:r w:rsidRPr="00AC413C">
        <w:rPr>
          <w:sz w:val="28"/>
          <w:szCs w:val="28"/>
        </w:rPr>
        <w:t>Все</w:t>
      </w:r>
      <w:r w:rsidR="00886DAF" w:rsidRPr="00AC413C">
        <w:rPr>
          <w:sz w:val="28"/>
          <w:szCs w:val="28"/>
        </w:rPr>
        <w:t>российского общества инвалидов,</w:t>
      </w:r>
      <w:r w:rsidR="000B693A" w:rsidRPr="00AC413C">
        <w:rPr>
          <w:sz w:val="28"/>
          <w:szCs w:val="28"/>
        </w:rPr>
        <w:t xml:space="preserve"> </w:t>
      </w:r>
      <w:r w:rsidRPr="00AC413C">
        <w:rPr>
          <w:sz w:val="28"/>
          <w:szCs w:val="28"/>
        </w:rPr>
        <w:t>районны</w:t>
      </w:r>
      <w:r w:rsidR="00900A66" w:rsidRPr="00AC413C">
        <w:rPr>
          <w:sz w:val="28"/>
          <w:szCs w:val="28"/>
        </w:rPr>
        <w:t>й Совет Ветеранов войны,</w:t>
      </w:r>
      <w:r w:rsidR="000B693A" w:rsidRPr="00AC413C">
        <w:rPr>
          <w:sz w:val="28"/>
          <w:szCs w:val="28"/>
        </w:rPr>
        <w:t xml:space="preserve"> труда</w:t>
      </w:r>
      <w:r w:rsidR="00900A66" w:rsidRPr="00AC413C">
        <w:rPr>
          <w:sz w:val="28"/>
          <w:szCs w:val="28"/>
        </w:rPr>
        <w:t xml:space="preserve"> и</w:t>
      </w:r>
      <w:r w:rsidR="00900A66" w:rsidRPr="00A46BAD">
        <w:rPr>
          <w:sz w:val="28"/>
          <w:szCs w:val="28"/>
        </w:rPr>
        <w:t xml:space="preserve"> </w:t>
      </w:r>
      <w:r w:rsidR="00900A66" w:rsidRPr="00AC413C">
        <w:rPr>
          <w:sz w:val="28"/>
          <w:szCs w:val="28"/>
        </w:rPr>
        <w:t>правоохранительных органов</w:t>
      </w:r>
      <w:r w:rsidR="000B693A" w:rsidRPr="00AC413C">
        <w:rPr>
          <w:sz w:val="28"/>
          <w:szCs w:val="28"/>
        </w:rPr>
        <w:t xml:space="preserve"> </w:t>
      </w:r>
      <w:r w:rsidR="0038141B" w:rsidRPr="00AC413C">
        <w:rPr>
          <w:sz w:val="28"/>
          <w:szCs w:val="28"/>
        </w:rPr>
        <w:t>и</w:t>
      </w:r>
      <w:r w:rsidR="000B693A" w:rsidRPr="00AC413C">
        <w:rPr>
          <w:sz w:val="28"/>
          <w:szCs w:val="28"/>
        </w:rPr>
        <w:t xml:space="preserve"> более 40 </w:t>
      </w:r>
      <w:r w:rsidR="00900A66" w:rsidRPr="00AC413C">
        <w:rPr>
          <w:sz w:val="28"/>
          <w:szCs w:val="28"/>
        </w:rPr>
        <w:t xml:space="preserve">первичных </w:t>
      </w:r>
      <w:r w:rsidR="000B693A" w:rsidRPr="00AC413C">
        <w:rPr>
          <w:sz w:val="28"/>
          <w:szCs w:val="28"/>
        </w:rPr>
        <w:t xml:space="preserve">ветеранских </w:t>
      </w:r>
      <w:r w:rsidR="00886DAF" w:rsidRPr="00AC413C">
        <w:rPr>
          <w:sz w:val="28"/>
          <w:szCs w:val="28"/>
        </w:rPr>
        <w:t>организаций, отделение Всероссийского общества слепых, Союз женщин Болотнинского района</w:t>
      </w:r>
    </w:p>
    <w:p w:rsidR="009A7E8D" w:rsidRPr="00AC413C" w:rsidRDefault="009A7E8D" w:rsidP="002E35E7">
      <w:pPr>
        <w:tabs>
          <w:tab w:val="num" w:pos="-900"/>
        </w:tabs>
        <w:ind w:firstLine="709"/>
        <w:jc w:val="both"/>
        <w:rPr>
          <w:sz w:val="28"/>
          <w:szCs w:val="28"/>
        </w:rPr>
      </w:pPr>
      <w:r w:rsidRPr="00AC413C">
        <w:rPr>
          <w:sz w:val="28"/>
          <w:szCs w:val="28"/>
        </w:rPr>
        <w:t xml:space="preserve">Клубы общения при </w:t>
      </w:r>
      <w:r w:rsidR="00AE4EEE" w:rsidRPr="00AC413C">
        <w:rPr>
          <w:sz w:val="28"/>
          <w:szCs w:val="28"/>
        </w:rPr>
        <w:t xml:space="preserve">отделении социального обслуживания на дому </w:t>
      </w:r>
      <w:r w:rsidRPr="00AC413C">
        <w:rPr>
          <w:sz w:val="28"/>
          <w:szCs w:val="28"/>
        </w:rPr>
        <w:t xml:space="preserve">МБУ «КЦСОН Болотнинского района НСО» </w:t>
      </w:r>
      <w:r w:rsidR="005C3F77" w:rsidRPr="00AC413C">
        <w:rPr>
          <w:spacing w:val="8"/>
          <w:sz w:val="28"/>
          <w:szCs w:val="28"/>
        </w:rPr>
        <w:t>–</w:t>
      </w:r>
      <w:r w:rsidR="007D32AE" w:rsidRPr="00AC413C">
        <w:rPr>
          <w:sz w:val="28"/>
          <w:szCs w:val="28"/>
        </w:rPr>
        <w:t xml:space="preserve"> </w:t>
      </w:r>
      <w:r w:rsidRPr="00AC413C">
        <w:rPr>
          <w:sz w:val="28"/>
          <w:szCs w:val="28"/>
        </w:rPr>
        <w:t>«Серебря</w:t>
      </w:r>
      <w:r w:rsidR="00B967E6" w:rsidRPr="00AC413C">
        <w:rPr>
          <w:sz w:val="28"/>
          <w:szCs w:val="28"/>
        </w:rPr>
        <w:t>ные ниточки»</w:t>
      </w:r>
      <w:r w:rsidR="00C05CEB" w:rsidRPr="00AC413C">
        <w:rPr>
          <w:sz w:val="28"/>
          <w:szCs w:val="28"/>
        </w:rPr>
        <w:t xml:space="preserve"> и «Помоги себе сам»</w:t>
      </w:r>
      <w:r w:rsidR="001679C0" w:rsidRPr="00AC413C">
        <w:rPr>
          <w:sz w:val="28"/>
          <w:szCs w:val="28"/>
        </w:rPr>
        <w:t>,</w:t>
      </w:r>
      <w:r w:rsidR="002E35E7" w:rsidRPr="00AC413C">
        <w:rPr>
          <w:sz w:val="28"/>
          <w:szCs w:val="28"/>
        </w:rPr>
        <w:t xml:space="preserve"> п</w:t>
      </w:r>
      <w:r w:rsidRPr="00AC413C">
        <w:rPr>
          <w:sz w:val="28"/>
          <w:szCs w:val="28"/>
        </w:rPr>
        <w:t>ри отделении реабилитации инвалидов МБУ «КЦСОН Болотнинского района НСО» с целью поддержки инвалидов – клуб общения «Надежда»</w:t>
      </w:r>
      <w:r w:rsidR="001679C0" w:rsidRPr="00AC413C">
        <w:rPr>
          <w:sz w:val="28"/>
          <w:szCs w:val="28"/>
        </w:rPr>
        <w:t>.</w:t>
      </w:r>
    </w:p>
    <w:p w:rsidR="00BD16FA" w:rsidRPr="00A93564" w:rsidRDefault="00BD16FA" w:rsidP="00E70E0D">
      <w:pPr>
        <w:tabs>
          <w:tab w:val="num" w:pos="-900"/>
        </w:tabs>
        <w:ind w:firstLine="709"/>
        <w:jc w:val="both"/>
        <w:rPr>
          <w:sz w:val="28"/>
          <w:szCs w:val="28"/>
        </w:rPr>
      </w:pPr>
      <w:r w:rsidRPr="00AC413C">
        <w:rPr>
          <w:sz w:val="28"/>
          <w:szCs w:val="28"/>
        </w:rPr>
        <w:t>МБУ «КЦСОН Болотнинского района»</w:t>
      </w:r>
      <w:r w:rsidR="00E7412A">
        <w:rPr>
          <w:sz w:val="28"/>
          <w:szCs w:val="28"/>
        </w:rPr>
        <w:t xml:space="preserve"> совместно с ООСОН</w:t>
      </w:r>
      <w:r w:rsidRPr="00AC413C">
        <w:rPr>
          <w:sz w:val="28"/>
          <w:szCs w:val="28"/>
        </w:rPr>
        <w:t xml:space="preserve"> взаимодействуют с общественными организациями, клубами общения, о</w:t>
      </w:r>
      <w:r w:rsidR="0038141B" w:rsidRPr="00AC413C">
        <w:rPr>
          <w:sz w:val="28"/>
          <w:szCs w:val="28"/>
        </w:rPr>
        <w:t>казываю</w:t>
      </w:r>
      <w:r w:rsidRPr="00AC413C">
        <w:rPr>
          <w:sz w:val="28"/>
          <w:szCs w:val="28"/>
        </w:rPr>
        <w:t xml:space="preserve">т при возможности материальную, методическую помощь, участвует в </w:t>
      </w:r>
      <w:r w:rsidR="0038141B" w:rsidRPr="00AC413C">
        <w:rPr>
          <w:sz w:val="28"/>
          <w:szCs w:val="28"/>
        </w:rPr>
        <w:t>работе круглых столов</w:t>
      </w:r>
      <w:r w:rsidRPr="00AC413C">
        <w:rPr>
          <w:sz w:val="28"/>
          <w:szCs w:val="28"/>
        </w:rPr>
        <w:t>,</w:t>
      </w:r>
      <w:r w:rsidR="0038141B" w:rsidRPr="00AC413C">
        <w:rPr>
          <w:sz w:val="28"/>
          <w:szCs w:val="28"/>
        </w:rPr>
        <w:t xml:space="preserve"> информационных встреч, </w:t>
      </w:r>
      <w:r w:rsidRPr="00AC413C">
        <w:rPr>
          <w:sz w:val="28"/>
          <w:szCs w:val="28"/>
        </w:rPr>
        <w:t xml:space="preserve"> мероприятиях, проводимых общественными объединениями. </w:t>
      </w:r>
    </w:p>
    <w:p w:rsidR="00BD16FA" w:rsidRPr="00AC413C" w:rsidRDefault="00BD16FA" w:rsidP="00E70E0D">
      <w:pPr>
        <w:tabs>
          <w:tab w:val="num" w:pos="-900"/>
        </w:tabs>
        <w:ind w:firstLine="709"/>
        <w:jc w:val="both"/>
        <w:rPr>
          <w:sz w:val="28"/>
          <w:szCs w:val="28"/>
        </w:rPr>
      </w:pPr>
      <w:r w:rsidRPr="00AC413C">
        <w:rPr>
          <w:sz w:val="28"/>
          <w:szCs w:val="28"/>
        </w:rPr>
        <w:t xml:space="preserve">Представители общественных организаций района входят в состав </w:t>
      </w:r>
      <w:r w:rsidR="00D7633D" w:rsidRPr="00AC413C">
        <w:rPr>
          <w:sz w:val="28"/>
          <w:szCs w:val="28"/>
        </w:rPr>
        <w:t xml:space="preserve">Общественного совета, попечительского Совета КЦСОН, </w:t>
      </w:r>
      <w:r w:rsidRPr="00AC413C">
        <w:rPr>
          <w:sz w:val="28"/>
          <w:szCs w:val="28"/>
        </w:rPr>
        <w:t>районной комиссии по оказанию социальной помощи населению</w:t>
      </w:r>
      <w:r w:rsidR="00AE3654" w:rsidRPr="00AC413C">
        <w:rPr>
          <w:sz w:val="28"/>
          <w:szCs w:val="28"/>
        </w:rPr>
        <w:t>, в районные межведомственные комиссии по социальной реабилитации инвалидов, по организации доступной среды для маломобильных групп</w:t>
      </w:r>
      <w:r w:rsidR="00AE4EEE" w:rsidRPr="00AC413C">
        <w:rPr>
          <w:sz w:val="28"/>
          <w:szCs w:val="28"/>
        </w:rPr>
        <w:t xml:space="preserve"> населения на территории района,</w:t>
      </w:r>
      <w:r w:rsidR="00C07E5D" w:rsidRPr="00AC413C">
        <w:rPr>
          <w:sz w:val="28"/>
          <w:szCs w:val="28"/>
        </w:rPr>
        <w:t xml:space="preserve"> в комиссии</w:t>
      </w:r>
      <w:r w:rsidR="00CB65A6" w:rsidRPr="00AC413C">
        <w:rPr>
          <w:sz w:val="28"/>
          <w:szCs w:val="28"/>
        </w:rPr>
        <w:t xml:space="preserve"> по награждению</w:t>
      </w:r>
      <w:r w:rsidR="00B967E6" w:rsidRPr="00AC413C">
        <w:rPr>
          <w:sz w:val="28"/>
          <w:szCs w:val="28"/>
        </w:rPr>
        <w:t xml:space="preserve">, в комиссии по </w:t>
      </w:r>
      <w:r w:rsidR="00C07E5D" w:rsidRPr="00AC413C">
        <w:rPr>
          <w:sz w:val="28"/>
          <w:szCs w:val="28"/>
        </w:rPr>
        <w:t>оказанию материальной поддержки в рамках Социального контракта</w:t>
      </w:r>
      <w:r w:rsidR="00636ED8" w:rsidRPr="00AC413C">
        <w:rPr>
          <w:sz w:val="28"/>
          <w:szCs w:val="28"/>
        </w:rPr>
        <w:t>.</w:t>
      </w:r>
      <w:r w:rsidR="00261A2A" w:rsidRPr="00AC413C">
        <w:rPr>
          <w:sz w:val="28"/>
          <w:szCs w:val="28"/>
        </w:rPr>
        <w:t xml:space="preserve"> </w:t>
      </w:r>
      <w:r w:rsidR="00CB65A6" w:rsidRPr="00AC413C">
        <w:rPr>
          <w:sz w:val="28"/>
          <w:szCs w:val="28"/>
        </w:rPr>
        <w:t xml:space="preserve">местная организация ВОИ активно привлекается к обследованию объектов социальной инфраструктуры на предмет доступности для ММГН. </w:t>
      </w:r>
    </w:p>
    <w:p w:rsidR="00886DAF" w:rsidRPr="00AC413C" w:rsidRDefault="00F0118C" w:rsidP="00E70E0D">
      <w:pPr>
        <w:tabs>
          <w:tab w:val="num" w:pos="-900"/>
        </w:tabs>
        <w:ind w:firstLine="709"/>
        <w:jc w:val="both"/>
        <w:rPr>
          <w:sz w:val="28"/>
          <w:szCs w:val="28"/>
        </w:rPr>
      </w:pPr>
      <w:r w:rsidRPr="00AC413C">
        <w:rPr>
          <w:sz w:val="28"/>
          <w:szCs w:val="28"/>
        </w:rPr>
        <w:t xml:space="preserve">Отдел организации социального обслуживания населения осуществляет постоянное сотрудничество с районным Советом ветеранов по обновлению </w:t>
      </w:r>
      <w:r w:rsidR="006808A7" w:rsidRPr="00AC413C">
        <w:rPr>
          <w:sz w:val="28"/>
          <w:szCs w:val="28"/>
        </w:rPr>
        <w:t>банка данных ветеранов войны, вдов ветеранов войны, тружеников тыла, ветеранов боевых действий, участников ли</w:t>
      </w:r>
      <w:r w:rsidR="00636ED8" w:rsidRPr="00AC413C">
        <w:rPr>
          <w:sz w:val="28"/>
          <w:szCs w:val="28"/>
        </w:rPr>
        <w:t xml:space="preserve">квидации радиационных катастроф. </w:t>
      </w:r>
    </w:p>
    <w:p w:rsidR="00AC413C" w:rsidRPr="00AC413C" w:rsidRDefault="00B7529C" w:rsidP="00AC413C">
      <w:pPr>
        <w:pStyle w:val="af1"/>
        <w:jc w:val="both"/>
        <w:rPr>
          <w:rFonts w:ascii="Times New Roman" w:hAnsi="Times New Roman"/>
          <w:sz w:val="28"/>
          <w:szCs w:val="28"/>
          <w:u w:val="single"/>
        </w:rPr>
      </w:pPr>
      <w:r w:rsidRPr="00AC413C">
        <w:rPr>
          <w:rFonts w:ascii="Times New Roman" w:hAnsi="Times New Roman"/>
          <w:sz w:val="28"/>
          <w:szCs w:val="28"/>
        </w:rPr>
        <w:t xml:space="preserve">В целях реализации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2016-2020 годы, </w:t>
      </w:r>
      <w:r w:rsidR="008B61F8" w:rsidRPr="00AC413C">
        <w:rPr>
          <w:rFonts w:ascii="Times New Roman" w:hAnsi="Times New Roman"/>
          <w:sz w:val="28"/>
          <w:szCs w:val="28"/>
        </w:rPr>
        <w:t>отделом организации социального обслуживания населения подготовлен</w:t>
      </w:r>
      <w:r w:rsidR="00DA1609">
        <w:rPr>
          <w:rFonts w:ascii="Times New Roman" w:hAnsi="Times New Roman"/>
          <w:sz w:val="28"/>
          <w:szCs w:val="28"/>
        </w:rPr>
        <w:t>а</w:t>
      </w:r>
      <w:r w:rsidR="008B61F8" w:rsidRPr="00AC413C">
        <w:rPr>
          <w:rFonts w:ascii="Times New Roman" w:hAnsi="Times New Roman"/>
          <w:sz w:val="28"/>
          <w:szCs w:val="28"/>
        </w:rPr>
        <w:t xml:space="preserve"> </w:t>
      </w:r>
      <w:r w:rsidR="00DA1609">
        <w:rPr>
          <w:rFonts w:ascii="Times New Roman" w:hAnsi="Times New Roman"/>
          <w:sz w:val="28"/>
          <w:szCs w:val="28"/>
        </w:rPr>
        <w:t>муниципальная программа</w:t>
      </w:r>
      <w:r w:rsidR="00886DAF" w:rsidRPr="00AC413C">
        <w:rPr>
          <w:rFonts w:ascii="Times New Roman" w:hAnsi="Times New Roman"/>
          <w:sz w:val="28"/>
          <w:szCs w:val="28"/>
        </w:rPr>
        <w:t xml:space="preserve"> «Поддержка социально-ориентированных некоммерческих организаций на территории Болотнинского района Новосибирской области на 2020-2022годы», утверждённой постановлением администрации Болотнинского района Новосибирской области от 28.02.2020г.  №111. Отдел организации социального обслуживания населения является </w:t>
      </w:r>
      <w:r w:rsidR="00DA1609">
        <w:rPr>
          <w:rFonts w:ascii="Times New Roman" w:hAnsi="Times New Roman"/>
          <w:sz w:val="28"/>
          <w:szCs w:val="28"/>
        </w:rPr>
        <w:t>ответственным исполнителем данной программы.</w:t>
      </w:r>
      <w:r w:rsidR="0096278E">
        <w:rPr>
          <w:rFonts w:ascii="Times New Roman" w:hAnsi="Times New Roman"/>
          <w:sz w:val="28"/>
          <w:szCs w:val="28"/>
        </w:rPr>
        <w:t xml:space="preserve"> </w:t>
      </w:r>
    </w:p>
    <w:p w:rsidR="00133586" w:rsidRPr="00922F93" w:rsidRDefault="00133586" w:rsidP="00D67D49">
      <w:pPr>
        <w:shd w:val="clear" w:color="auto" w:fill="FFFFFF"/>
        <w:tabs>
          <w:tab w:val="left" w:pos="1138"/>
        </w:tabs>
        <w:jc w:val="both"/>
        <w:rPr>
          <w:color w:val="548DD4" w:themeColor="text2" w:themeTint="99"/>
          <w:sz w:val="27"/>
          <w:szCs w:val="27"/>
        </w:rPr>
      </w:pPr>
    </w:p>
    <w:p w:rsidR="00C03865" w:rsidRPr="00A93564" w:rsidRDefault="00AC413C" w:rsidP="00A93564">
      <w:pPr>
        <w:shd w:val="clear" w:color="auto" w:fill="FFFFFF"/>
        <w:tabs>
          <w:tab w:val="left" w:pos="1138"/>
        </w:tabs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16. </w:t>
      </w:r>
      <w:r w:rsidR="001E0687">
        <w:rPr>
          <w:b/>
          <w:bCs/>
          <w:sz w:val="27"/>
          <w:szCs w:val="27"/>
        </w:rPr>
        <w:t>Работа с личн</w:t>
      </w:r>
      <w:r w:rsidR="009824A9" w:rsidRPr="008C17B8">
        <w:rPr>
          <w:b/>
          <w:bCs/>
          <w:sz w:val="27"/>
          <w:szCs w:val="27"/>
        </w:rPr>
        <w:t>ыми обращениями граждан</w:t>
      </w:r>
      <w:r w:rsidR="00490E05" w:rsidRPr="008C17B8">
        <w:rPr>
          <w:b/>
          <w:bCs/>
          <w:sz w:val="27"/>
          <w:szCs w:val="27"/>
        </w:rPr>
        <w:t>.</w:t>
      </w:r>
    </w:p>
    <w:p w:rsidR="00CE506B" w:rsidRPr="00AE511B" w:rsidRDefault="00261A2A" w:rsidP="00CE506B">
      <w:pPr>
        <w:ind w:firstLine="851"/>
        <w:jc w:val="both"/>
        <w:rPr>
          <w:sz w:val="27"/>
          <w:szCs w:val="27"/>
        </w:rPr>
      </w:pPr>
      <w:r w:rsidRPr="00AE511B">
        <w:rPr>
          <w:bCs/>
          <w:sz w:val="27"/>
          <w:szCs w:val="27"/>
        </w:rPr>
        <w:t xml:space="preserve">Работа по обращениям граждан </w:t>
      </w:r>
      <w:r w:rsidR="00F474DB" w:rsidRPr="00AE511B">
        <w:rPr>
          <w:bCs/>
          <w:sz w:val="27"/>
          <w:szCs w:val="27"/>
        </w:rPr>
        <w:t>осуществляется в соответствии с</w:t>
      </w:r>
      <w:r w:rsidR="00C25E65" w:rsidRPr="00AE511B">
        <w:rPr>
          <w:bCs/>
          <w:sz w:val="27"/>
          <w:szCs w:val="27"/>
        </w:rPr>
        <w:t xml:space="preserve"> </w:t>
      </w:r>
      <w:r w:rsidR="00F474DB" w:rsidRPr="00AE511B">
        <w:rPr>
          <w:bCs/>
          <w:sz w:val="27"/>
          <w:szCs w:val="27"/>
        </w:rPr>
        <w:t>Федеральным законом</w:t>
      </w:r>
      <w:r w:rsidR="00C25E65" w:rsidRPr="00AE511B">
        <w:rPr>
          <w:bCs/>
          <w:sz w:val="27"/>
          <w:szCs w:val="27"/>
        </w:rPr>
        <w:t xml:space="preserve"> от 02.05.2006г. № 59-ФЗ «О порядке рассмотрения обращений граждан Российской Федерации»</w:t>
      </w:r>
      <w:r w:rsidR="00591DBE" w:rsidRPr="00AE511B">
        <w:rPr>
          <w:bCs/>
          <w:sz w:val="27"/>
          <w:szCs w:val="27"/>
        </w:rPr>
        <w:t xml:space="preserve"> </w:t>
      </w:r>
      <w:r w:rsidR="00CE506B" w:rsidRPr="00AE511B">
        <w:rPr>
          <w:bCs/>
          <w:sz w:val="27"/>
          <w:szCs w:val="27"/>
        </w:rPr>
        <w:t xml:space="preserve">и </w:t>
      </w:r>
      <w:r w:rsidR="00CE506B" w:rsidRPr="00AE511B">
        <w:rPr>
          <w:sz w:val="27"/>
          <w:szCs w:val="27"/>
        </w:rPr>
        <w:t xml:space="preserve"> Административного регламента предоставления муниципальными районами и городскими округами Новосибирской области, органами местного самоуправления городского округа города Новосибирска, осуществляющими переданные полномочия Новосибирской области по обеспечению социального обслуживания отдельных категорий граждан, государственной услуги по информированию граждан о предоставлении социального обслуживания гражданам пожилого возраста и инвалидам, гражданам, находящимся в трудной жизненной ситуации, а также детям-сиротам, безнадзорным детям, детям, оставшимся без попечения родителей (за исключением детей, обучающихся в федеральных образовательных учреждениях)».</w:t>
      </w:r>
    </w:p>
    <w:p w:rsidR="00A0539B" w:rsidRPr="00AE511B" w:rsidRDefault="00F474DB" w:rsidP="00A0539B">
      <w:pPr>
        <w:ind w:firstLine="709"/>
        <w:jc w:val="both"/>
        <w:rPr>
          <w:bCs/>
          <w:sz w:val="27"/>
          <w:szCs w:val="27"/>
        </w:rPr>
      </w:pPr>
      <w:r w:rsidRPr="00AE511B">
        <w:rPr>
          <w:bCs/>
          <w:sz w:val="27"/>
          <w:szCs w:val="27"/>
        </w:rPr>
        <w:t xml:space="preserve">Обобщенная информация по обращениям граждан в отдел организации социального обслуживания населения администрации Болотнинского района и МБУ «КЦСОН Болотнинского района НСО» </w:t>
      </w:r>
      <w:r w:rsidR="007E66FD" w:rsidRPr="00AE511B">
        <w:rPr>
          <w:bCs/>
          <w:sz w:val="27"/>
          <w:szCs w:val="27"/>
        </w:rPr>
        <w:t xml:space="preserve">с ноября 2008г. </w:t>
      </w:r>
      <w:r w:rsidRPr="00AE511B">
        <w:rPr>
          <w:bCs/>
          <w:sz w:val="27"/>
          <w:szCs w:val="27"/>
        </w:rPr>
        <w:t xml:space="preserve">направляется </w:t>
      </w:r>
      <w:r w:rsidR="00261A2A" w:rsidRPr="00AE511B">
        <w:rPr>
          <w:bCs/>
          <w:sz w:val="27"/>
          <w:szCs w:val="27"/>
        </w:rPr>
        <w:t>еженедельно по пятницам</w:t>
      </w:r>
      <w:r w:rsidRPr="00AE511B">
        <w:rPr>
          <w:bCs/>
          <w:sz w:val="27"/>
          <w:szCs w:val="27"/>
        </w:rPr>
        <w:t xml:space="preserve"> в общественную приёмную </w:t>
      </w:r>
      <w:r w:rsidR="00BA73F1" w:rsidRPr="00AE511B">
        <w:rPr>
          <w:bCs/>
          <w:sz w:val="27"/>
          <w:szCs w:val="27"/>
        </w:rPr>
        <w:t>министерства</w:t>
      </w:r>
      <w:r w:rsidR="00CB4343" w:rsidRPr="00AE511B">
        <w:rPr>
          <w:bCs/>
          <w:sz w:val="27"/>
          <w:szCs w:val="27"/>
        </w:rPr>
        <w:t xml:space="preserve"> труда и </w:t>
      </w:r>
      <w:r w:rsidR="00BA73F1" w:rsidRPr="00AE511B">
        <w:rPr>
          <w:bCs/>
          <w:sz w:val="27"/>
          <w:szCs w:val="27"/>
        </w:rPr>
        <w:t xml:space="preserve"> социального развития</w:t>
      </w:r>
      <w:r w:rsidR="00E12F45" w:rsidRPr="00AE511B">
        <w:rPr>
          <w:bCs/>
          <w:sz w:val="27"/>
          <w:szCs w:val="27"/>
        </w:rPr>
        <w:t xml:space="preserve"> Новосибирской области</w:t>
      </w:r>
      <w:r w:rsidR="00C07E5D" w:rsidRPr="00AE511B">
        <w:rPr>
          <w:bCs/>
          <w:sz w:val="27"/>
          <w:szCs w:val="27"/>
        </w:rPr>
        <w:t>.</w:t>
      </w:r>
    </w:p>
    <w:p w:rsidR="002D0F7B" w:rsidRDefault="00E81FDA" w:rsidP="00E81FDA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AE511B">
        <w:rPr>
          <w:bCs/>
          <w:sz w:val="27"/>
          <w:szCs w:val="27"/>
        </w:rPr>
        <w:t>В отдел организации социального обслуживания населения большее количество обращений связано</w:t>
      </w:r>
      <w:r w:rsidR="0096278E">
        <w:rPr>
          <w:bCs/>
          <w:sz w:val="27"/>
          <w:szCs w:val="27"/>
        </w:rPr>
        <w:t xml:space="preserve"> с</w:t>
      </w:r>
      <w:r w:rsidRPr="00AE511B">
        <w:rPr>
          <w:bCs/>
          <w:sz w:val="27"/>
          <w:szCs w:val="27"/>
        </w:rPr>
        <w:t xml:space="preserve"> </w:t>
      </w:r>
      <w:r w:rsidR="00C07E5D" w:rsidRPr="00AE511B">
        <w:rPr>
          <w:bCs/>
          <w:sz w:val="27"/>
          <w:szCs w:val="27"/>
        </w:rPr>
        <w:t>реализацией</w:t>
      </w:r>
      <w:r w:rsidRPr="00AE511B">
        <w:rPr>
          <w:bCs/>
          <w:sz w:val="27"/>
          <w:szCs w:val="27"/>
        </w:rPr>
        <w:t xml:space="preserve"> </w:t>
      </w:r>
      <w:r w:rsidR="0096278E">
        <w:rPr>
          <w:bCs/>
          <w:sz w:val="27"/>
          <w:szCs w:val="27"/>
        </w:rPr>
        <w:t xml:space="preserve">федерального закона  </w:t>
      </w:r>
      <w:r w:rsidR="0096278E" w:rsidRPr="0096278E">
        <w:rPr>
          <w:bCs/>
          <w:sz w:val="26"/>
          <w:szCs w:val="26"/>
        </w:rPr>
        <w:t xml:space="preserve">от </w:t>
      </w:r>
      <w:r w:rsidR="0096278E" w:rsidRPr="0096278E">
        <w:rPr>
          <w:sz w:val="26"/>
          <w:szCs w:val="26"/>
        </w:rPr>
        <w:t>28 декабря 2013 года N 442-ФЗ "Об основах социального обслуживания граждан в Российской Федерации"</w:t>
      </w:r>
      <w:r w:rsidR="0096278E">
        <w:t xml:space="preserve"> </w:t>
      </w:r>
    </w:p>
    <w:p w:rsidR="002D0F7B" w:rsidRDefault="00E81FDA" w:rsidP="00E81FDA">
      <w:pPr>
        <w:shd w:val="clear" w:color="auto" w:fill="FFFFFF"/>
        <w:ind w:firstLine="709"/>
        <w:jc w:val="both"/>
        <w:rPr>
          <w:bCs/>
          <w:color w:val="548DD4" w:themeColor="text2" w:themeTint="99"/>
          <w:sz w:val="27"/>
          <w:szCs w:val="27"/>
        </w:rPr>
      </w:pPr>
      <w:r w:rsidRPr="00AE511B">
        <w:rPr>
          <w:bCs/>
          <w:sz w:val="27"/>
          <w:szCs w:val="27"/>
        </w:rPr>
        <w:t>Кроме того большое количество обращений по мерам социальной поддержки и консультации различного характера: социальное обслуживание, социальные выплаты,  жизнеустройство, реабилитация и т.д</w:t>
      </w:r>
      <w:r w:rsidRPr="00922F93">
        <w:rPr>
          <w:bCs/>
          <w:color w:val="548DD4" w:themeColor="text2" w:themeTint="99"/>
          <w:sz w:val="27"/>
          <w:szCs w:val="27"/>
        </w:rPr>
        <w:t xml:space="preserve">. </w:t>
      </w:r>
    </w:p>
    <w:p w:rsidR="002D0F7B" w:rsidRPr="00752008" w:rsidRDefault="00AE511B" w:rsidP="00C03865">
      <w:pPr>
        <w:shd w:val="clear" w:color="auto" w:fill="FFFFFF"/>
        <w:ind w:firstLine="709"/>
        <w:jc w:val="both"/>
        <w:rPr>
          <w:bCs/>
          <w:sz w:val="27"/>
          <w:szCs w:val="27"/>
        </w:rPr>
        <w:sectPr w:rsidR="002D0F7B" w:rsidRPr="00752008" w:rsidSect="00BA73F1">
          <w:pgSz w:w="11909" w:h="16834"/>
          <w:pgMar w:top="851" w:right="567" w:bottom="851" w:left="1701" w:header="720" w:footer="720" w:gutter="0"/>
          <w:cols w:space="60"/>
          <w:noEndnote/>
        </w:sectPr>
      </w:pPr>
      <w:r w:rsidRPr="002D0F7B">
        <w:rPr>
          <w:bCs/>
          <w:sz w:val="27"/>
          <w:szCs w:val="27"/>
        </w:rPr>
        <w:t>В 2020г. из-за ограни</w:t>
      </w:r>
      <w:r w:rsidR="0096278E">
        <w:rPr>
          <w:bCs/>
          <w:sz w:val="27"/>
          <w:szCs w:val="27"/>
        </w:rPr>
        <w:t>чительных мер из-за новой корона</w:t>
      </w:r>
      <w:r w:rsidRPr="002D0F7B">
        <w:rPr>
          <w:bCs/>
          <w:sz w:val="27"/>
          <w:szCs w:val="27"/>
        </w:rPr>
        <w:t>вирусной инфекции практически не было обращений по вопросам отдыха и оздоровления дете</w:t>
      </w:r>
      <w:r w:rsidR="00752008">
        <w:rPr>
          <w:bCs/>
          <w:sz w:val="27"/>
          <w:szCs w:val="27"/>
        </w:rPr>
        <w:t>й.</w:t>
      </w:r>
    </w:p>
    <w:p w:rsidR="00C03865" w:rsidRPr="00922F93" w:rsidRDefault="00C03865" w:rsidP="00BA73F1">
      <w:pPr>
        <w:jc w:val="right"/>
        <w:rPr>
          <w:bCs/>
          <w:i/>
          <w:iCs/>
          <w:color w:val="548DD4" w:themeColor="text2" w:themeTint="99"/>
          <w:spacing w:val="2"/>
        </w:rPr>
      </w:pPr>
    </w:p>
    <w:p w:rsidR="00C03865" w:rsidRPr="00922F93" w:rsidRDefault="00C03865" w:rsidP="00BA73F1">
      <w:pPr>
        <w:jc w:val="right"/>
        <w:rPr>
          <w:bCs/>
          <w:i/>
          <w:iCs/>
          <w:color w:val="548DD4" w:themeColor="text2" w:themeTint="99"/>
          <w:spacing w:val="2"/>
        </w:rPr>
      </w:pPr>
    </w:p>
    <w:p w:rsidR="00C03865" w:rsidRPr="00922F93" w:rsidRDefault="00C03865" w:rsidP="00BA73F1">
      <w:pPr>
        <w:jc w:val="right"/>
        <w:rPr>
          <w:bCs/>
          <w:i/>
          <w:iCs/>
          <w:color w:val="548DD4" w:themeColor="text2" w:themeTint="99"/>
          <w:spacing w:val="2"/>
        </w:rPr>
      </w:pPr>
    </w:p>
    <w:p w:rsidR="00BA73F1" w:rsidRPr="0028744B" w:rsidRDefault="00BA73F1" w:rsidP="00BA73F1">
      <w:pPr>
        <w:jc w:val="right"/>
        <w:rPr>
          <w:bCs/>
          <w:i/>
          <w:iCs/>
          <w:spacing w:val="2"/>
        </w:rPr>
      </w:pPr>
      <w:r w:rsidRPr="0028744B">
        <w:rPr>
          <w:bCs/>
          <w:i/>
          <w:iCs/>
          <w:spacing w:val="2"/>
        </w:rPr>
        <w:t>Таблица №</w:t>
      </w:r>
      <w:r w:rsidR="00A46BAD">
        <w:rPr>
          <w:bCs/>
          <w:i/>
          <w:iCs/>
          <w:spacing w:val="2"/>
        </w:rPr>
        <w:t>35</w:t>
      </w:r>
    </w:p>
    <w:p w:rsidR="00D75439" w:rsidRPr="0028744B" w:rsidRDefault="00D75439" w:rsidP="00D75439">
      <w:pPr>
        <w:rPr>
          <w:bCs/>
          <w:i/>
          <w:iCs/>
          <w:spacing w:val="2"/>
        </w:rPr>
      </w:pPr>
    </w:p>
    <w:tbl>
      <w:tblPr>
        <w:tblW w:w="15235" w:type="dxa"/>
        <w:tblInd w:w="113" w:type="dxa"/>
        <w:tblLayout w:type="fixed"/>
        <w:tblLook w:val="04A0"/>
      </w:tblPr>
      <w:tblGrid>
        <w:gridCol w:w="1894"/>
        <w:gridCol w:w="685"/>
        <w:gridCol w:w="535"/>
        <w:gridCol w:w="932"/>
        <w:gridCol w:w="485"/>
        <w:gridCol w:w="567"/>
        <w:gridCol w:w="851"/>
        <w:gridCol w:w="850"/>
        <w:gridCol w:w="567"/>
        <w:gridCol w:w="709"/>
        <w:gridCol w:w="567"/>
        <w:gridCol w:w="709"/>
        <w:gridCol w:w="567"/>
        <w:gridCol w:w="709"/>
        <w:gridCol w:w="992"/>
        <w:gridCol w:w="992"/>
        <w:gridCol w:w="709"/>
        <w:gridCol w:w="709"/>
        <w:gridCol w:w="425"/>
        <w:gridCol w:w="781"/>
      </w:tblGrid>
      <w:tr w:rsidR="00922F93" w:rsidRPr="0028744B" w:rsidTr="00E62A50">
        <w:trPr>
          <w:trHeight w:val="593"/>
        </w:trPr>
        <w:tc>
          <w:tcPr>
            <w:tcW w:w="1523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A50" w:rsidRPr="0028744B" w:rsidRDefault="00E62A50" w:rsidP="00621390">
            <w:pPr>
              <w:jc w:val="center"/>
              <w:rPr>
                <w:sz w:val="28"/>
                <w:szCs w:val="28"/>
              </w:rPr>
            </w:pPr>
            <w:r w:rsidRPr="0028744B">
              <w:rPr>
                <w:sz w:val="28"/>
                <w:szCs w:val="28"/>
              </w:rPr>
              <w:t>Информация о количестве обратившихся граждан в МБУ КЦСОН Болотнинского района НСО  за 20</w:t>
            </w:r>
            <w:r w:rsidR="00621390" w:rsidRPr="0028744B">
              <w:rPr>
                <w:sz w:val="28"/>
                <w:szCs w:val="28"/>
              </w:rPr>
              <w:t>20</w:t>
            </w:r>
            <w:r w:rsidRPr="0028744B">
              <w:rPr>
                <w:sz w:val="28"/>
                <w:szCs w:val="28"/>
              </w:rPr>
              <w:t>год</w:t>
            </w:r>
          </w:p>
        </w:tc>
      </w:tr>
      <w:tr w:rsidR="00922F93" w:rsidRPr="0028744B" w:rsidTr="00E62A50">
        <w:trPr>
          <w:trHeight w:val="322"/>
        </w:trPr>
        <w:tc>
          <w:tcPr>
            <w:tcW w:w="1523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A50" w:rsidRPr="0028744B" w:rsidRDefault="00E62A50" w:rsidP="00E62A50">
            <w:pPr>
              <w:rPr>
                <w:sz w:val="28"/>
                <w:szCs w:val="28"/>
              </w:rPr>
            </w:pPr>
          </w:p>
        </w:tc>
      </w:tr>
      <w:tr w:rsidR="00922F93" w:rsidRPr="0028744B" w:rsidTr="00AF2998">
        <w:trPr>
          <w:trHeight w:val="537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A50" w:rsidRPr="0028744B" w:rsidRDefault="00E62A50" w:rsidP="00E62A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44B">
              <w:rPr>
                <w:b/>
                <w:bCs/>
                <w:sz w:val="24"/>
                <w:szCs w:val="24"/>
              </w:rPr>
              <w:t>Тема обращения</w:t>
            </w:r>
          </w:p>
        </w:tc>
        <w:tc>
          <w:tcPr>
            <w:tcW w:w="4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44B">
              <w:rPr>
                <w:b/>
                <w:bCs/>
                <w:sz w:val="24"/>
                <w:szCs w:val="24"/>
              </w:rPr>
              <w:t>Форма обращения</w:t>
            </w:r>
          </w:p>
        </w:tc>
        <w:tc>
          <w:tcPr>
            <w:tcW w:w="928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A50" w:rsidRPr="0028744B" w:rsidRDefault="00E62A50" w:rsidP="00E62A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44B">
              <w:rPr>
                <w:b/>
                <w:bCs/>
                <w:sz w:val="24"/>
                <w:szCs w:val="24"/>
              </w:rPr>
              <w:t>Категория обратившихся граждан</w:t>
            </w:r>
          </w:p>
        </w:tc>
      </w:tr>
      <w:tr w:rsidR="00922F93" w:rsidRPr="0028744B" w:rsidTr="00AF2998">
        <w:trPr>
          <w:trHeight w:val="276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A50" w:rsidRPr="0028744B" w:rsidRDefault="00E62A50" w:rsidP="00E62A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A50" w:rsidRPr="0028744B" w:rsidRDefault="00E62A50" w:rsidP="00E62A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2F93" w:rsidRPr="0028744B" w:rsidTr="00AF2998">
        <w:trPr>
          <w:trHeight w:val="537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A50" w:rsidRPr="0028744B" w:rsidRDefault="00E62A50" w:rsidP="00E62A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Письменное обращение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На электронный адрес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На личном приеме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Устное обращение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На телефонную линию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 xml:space="preserve">Общее количество обращений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Малообеспеченные семьи с детьми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 xml:space="preserve">Пенсионеры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Инвалиды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 xml:space="preserve">Труженики тыла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Ветераны труда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Инвалиды, участники ВОВ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 xml:space="preserve">Члены семей погибших, умерших участников, инвалидов ВОВ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Члены семей погибших, умерших ветеранов боевых действий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Граждане, оказавшиеся                     в трудной жизненной ситуации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Семьи, имеющие детей инвалидов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Многодетные, приёмные семьи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rPr>
                <w:sz w:val="16"/>
                <w:szCs w:val="16"/>
              </w:rPr>
              <w:t xml:space="preserve">Беженцы, вынужденные </w:t>
            </w:r>
            <w:r w:rsidRPr="0028744B">
              <w:t>переселенцы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A50" w:rsidRPr="0028744B" w:rsidRDefault="00E62A50" w:rsidP="00E62A50">
            <w:pPr>
              <w:jc w:val="center"/>
            </w:pPr>
            <w:r w:rsidRPr="0028744B">
              <w:t>Иные категории</w:t>
            </w:r>
          </w:p>
        </w:tc>
      </w:tr>
      <w:tr w:rsidR="00922F93" w:rsidRPr="0028744B" w:rsidTr="00AF2998">
        <w:trPr>
          <w:trHeight w:val="256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A50" w:rsidRPr="0028744B" w:rsidRDefault="00E62A50" w:rsidP="00E62A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50" w:rsidRPr="0028744B" w:rsidRDefault="00E62A50" w:rsidP="00E62A50"/>
        </w:tc>
      </w:tr>
      <w:tr w:rsidR="00922F93" w:rsidRPr="0028744B" w:rsidTr="00AF2998">
        <w:trPr>
          <w:trHeight w:val="55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2A50" w:rsidRPr="0028744B" w:rsidRDefault="00E62A50" w:rsidP="00E62A50">
            <w:r w:rsidRPr="0028744B">
              <w:t>Меры социальной поддержки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582864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C057D9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9898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9724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</w:tr>
      <w:tr w:rsidR="00922F93" w:rsidRPr="0028744B" w:rsidTr="00AF2998">
        <w:trPr>
          <w:trHeight w:val="54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2A50" w:rsidRPr="0028744B" w:rsidRDefault="00E62A50" w:rsidP="00E62A50">
            <w:r w:rsidRPr="0028744B">
              <w:t>Надомное социальное обслуживание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28744B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28744B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55</w:t>
            </w:r>
          </w:p>
        </w:tc>
      </w:tr>
      <w:tr w:rsidR="00922F93" w:rsidRPr="0028744B" w:rsidTr="00AF2998">
        <w:trPr>
          <w:trHeight w:val="160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2A50" w:rsidRPr="0028744B" w:rsidRDefault="00E62A50" w:rsidP="00E62A50">
            <w:r w:rsidRPr="0028744B">
              <w:t>Полустационарное социальное обслуживание, включая реабилитацию инвалидов старше 18 лет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2139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582864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549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  <w:p w:rsidR="00621390" w:rsidRPr="0028744B" w:rsidRDefault="0062139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  <w:p w:rsidR="0062139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</w:tr>
      <w:tr w:rsidR="00922F93" w:rsidRPr="0028744B" w:rsidTr="00AF2998">
        <w:trPr>
          <w:trHeight w:val="34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2A50" w:rsidRPr="0028744B" w:rsidRDefault="00E62A50" w:rsidP="00E62A50">
            <w:r w:rsidRPr="0028744B">
              <w:t>Выдача справок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646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582864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646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</w:tr>
      <w:tr w:rsidR="00922F93" w:rsidRPr="0028744B" w:rsidTr="00AF2998">
        <w:trPr>
          <w:trHeight w:val="54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2A50" w:rsidRPr="0028744B" w:rsidRDefault="00E62A50" w:rsidP="00E62A50">
            <w:r w:rsidRPr="0028744B">
              <w:t xml:space="preserve">Психологическая помощь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655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</w:tr>
      <w:tr w:rsidR="00922F93" w:rsidRPr="0028744B" w:rsidTr="00AF2998">
        <w:trPr>
          <w:trHeight w:val="37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2A50" w:rsidRPr="0028744B" w:rsidRDefault="00E62A50" w:rsidP="00E62A50">
            <w:r w:rsidRPr="0028744B">
              <w:t>Другие обращения</w:t>
            </w:r>
          </w:p>
          <w:p w:rsidR="00582864" w:rsidRPr="0028744B" w:rsidRDefault="00582864" w:rsidP="00E62A50">
            <w:r w:rsidRPr="0028744B">
              <w:t>(выдача льготных проездных)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A50" w:rsidRPr="0028744B" w:rsidRDefault="0028744B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2A50" w:rsidRPr="0028744B" w:rsidRDefault="0028744B" w:rsidP="00E62A50">
            <w:pPr>
              <w:rPr>
                <w:sz w:val="22"/>
                <w:szCs w:val="22"/>
              </w:rPr>
            </w:pPr>
            <w:r w:rsidRPr="0028744B">
              <w:rPr>
                <w:sz w:val="22"/>
                <w:szCs w:val="22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jc w:val="center"/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440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</w:tr>
      <w:tr w:rsidR="00922F93" w:rsidRPr="0028744B" w:rsidTr="00AF2998">
        <w:trPr>
          <w:trHeight w:val="79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Pr="0028744B" w:rsidRDefault="00E62A50" w:rsidP="00E62A50">
            <w:pPr>
              <w:rPr>
                <w:b/>
                <w:bCs/>
              </w:rPr>
            </w:pPr>
            <w:r w:rsidRPr="0028744B">
              <w:rPr>
                <w:b/>
                <w:bCs/>
              </w:rPr>
              <w:t>ВСЕГО обращений: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A50" w:rsidRPr="0028744B" w:rsidRDefault="00E62A50" w:rsidP="00E62A50">
            <w:pPr>
              <w:rPr>
                <w:b/>
                <w:bCs/>
                <w:sz w:val="24"/>
                <w:szCs w:val="24"/>
              </w:rPr>
            </w:pPr>
            <w:r w:rsidRPr="002874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A50" w:rsidRPr="0028744B" w:rsidRDefault="00E62A50" w:rsidP="00E62A50">
            <w:pPr>
              <w:rPr>
                <w:b/>
                <w:bCs/>
                <w:sz w:val="24"/>
                <w:szCs w:val="24"/>
              </w:rPr>
            </w:pPr>
            <w:r w:rsidRPr="002874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E62A50" w:rsidP="00AF299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E62A50" w:rsidP="00E62A50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E62A50" w:rsidP="00E62A50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582864" w:rsidP="0028744B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13</w:t>
            </w:r>
            <w:r w:rsidR="0028744B" w:rsidRPr="0028744B">
              <w:rPr>
                <w:sz w:val="24"/>
                <w:szCs w:val="24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E62A50">
            <w:pPr>
              <w:rPr>
                <w:bCs/>
                <w:sz w:val="24"/>
                <w:szCs w:val="24"/>
              </w:rPr>
            </w:pPr>
            <w:r w:rsidRPr="0028744B">
              <w:rPr>
                <w:bCs/>
                <w:sz w:val="24"/>
                <w:szCs w:val="24"/>
              </w:rPr>
              <w:t>1195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E62A50">
            <w:pPr>
              <w:rPr>
                <w:bCs/>
                <w:sz w:val="22"/>
                <w:szCs w:val="22"/>
              </w:rPr>
            </w:pPr>
            <w:r w:rsidRPr="0028744B">
              <w:rPr>
                <w:bCs/>
                <w:sz w:val="22"/>
                <w:szCs w:val="22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582864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451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E62A50" w:rsidP="00E62A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9960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E62A50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AF2998">
            <w:pPr>
              <w:rPr>
                <w:sz w:val="24"/>
                <w:szCs w:val="24"/>
              </w:rPr>
            </w:pPr>
            <w:r w:rsidRPr="0028744B">
              <w:rPr>
                <w:sz w:val="24"/>
                <w:szCs w:val="24"/>
              </w:rPr>
              <w:t>1162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E62A50" w:rsidP="00E62A50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A50" w:rsidRPr="0028744B" w:rsidRDefault="0028744B" w:rsidP="00E62A50">
            <w:pPr>
              <w:rPr>
                <w:bCs/>
                <w:sz w:val="24"/>
                <w:szCs w:val="24"/>
              </w:rPr>
            </w:pPr>
            <w:r w:rsidRPr="0028744B">
              <w:rPr>
                <w:bCs/>
                <w:sz w:val="24"/>
                <w:szCs w:val="24"/>
              </w:rPr>
              <w:t>55</w:t>
            </w:r>
          </w:p>
        </w:tc>
      </w:tr>
    </w:tbl>
    <w:p w:rsidR="00E62A50" w:rsidRPr="0028744B" w:rsidRDefault="0028744B" w:rsidP="00D75439">
      <w:pPr>
        <w:rPr>
          <w:bCs/>
          <w:i/>
          <w:iCs/>
          <w:spacing w:val="2"/>
        </w:rPr>
        <w:sectPr w:rsidR="00E62A50" w:rsidRPr="0028744B" w:rsidSect="00D75439">
          <w:pgSz w:w="16834" w:h="11909" w:orient="landscape"/>
          <w:pgMar w:top="1701" w:right="851" w:bottom="567" w:left="851" w:header="720" w:footer="720" w:gutter="0"/>
          <w:cols w:space="60"/>
          <w:noEndnote/>
        </w:sectPr>
      </w:pPr>
      <w:r w:rsidRPr="0028744B">
        <w:rPr>
          <w:bCs/>
          <w:i/>
          <w:iCs/>
          <w:spacing w:val="2"/>
        </w:rPr>
        <w:t>1</w:t>
      </w:r>
    </w:p>
    <w:p w:rsidR="00ED22BA" w:rsidRPr="00922F93" w:rsidRDefault="00ED22BA" w:rsidP="007C51CA">
      <w:pPr>
        <w:jc w:val="both"/>
        <w:rPr>
          <w:b/>
          <w:i/>
          <w:color w:val="548DD4" w:themeColor="text2" w:themeTint="99"/>
          <w:sz w:val="27"/>
          <w:szCs w:val="27"/>
        </w:rPr>
      </w:pPr>
    </w:p>
    <w:p w:rsidR="00C00C64" w:rsidRDefault="00C00C64" w:rsidP="0047215F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Значительно снизилось количество обращений в органы социальной защиты из-за ограничительных мероприятий и самоизоляци</w:t>
      </w:r>
      <w:r w:rsidR="0096278E">
        <w:rPr>
          <w:bCs/>
          <w:sz w:val="27"/>
          <w:szCs w:val="27"/>
        </w:rPr>
        <w:t>и граждан в связи с новой корона</w:t>
      </w:r>
      <w:r>
        <w:rPr>
          <w:bCs/>
          <w:sz w:val="27"/>
          <w:szCs w:val="27"/>
        </w:rPr>
        <w:t xml:space="preserve">вирусной инфекцией. </w:t>
      </w:r>
    </w:p>
    <w:p w:rsidR="00605534" w:rsidRPr="00C00C64" w:rsidRDefault="00D12023" w:rsidP="004721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00C64">
        <w:rPr>
          <w:bCs/>
          <w:sz w:val="27"/>
          <w:szCs w:val="27"/>
        </w:rPr>
        <w:t>Большинство обращений</w:t>
      </w:r>
      <w:r w:rsidR="00794533" w:rsidRPr="00C00C64">
        <w:rPr>
          <w:bCs/>
          <w:sz w:val="27"/>
          <w:szCs w:val="27"/>
        </w:rPr>
        <w:t xml:space="preserve"> от населения</w:t>
      </w:r>
      <w:r w:rsidR="007C51CA" w:rsidRPr="00C00C64">
        <w:rPr>
          <w:bCs/>
          <w:sz w:val="27"/>
          <w:szCs w:val="27"/>
        </w:rPr>
        <w:t xml:space="preserve"> в МБУ КЦСОН Болотнинского района</w:t>
      </w:r>
      <w:r w:rsidR="00DE21AA" w:rsidRPr="00C00C64">
        <w:rPr>
          <w:bCs/>
          <w:sz w:val="27"/>
          <w:szCs w:val="27"/>
        </w:rPr>
        <w:t xml:space="preserve"> -</w:t>
      </w:r>
      <w:r w:rsidRPr="00C00C64">
        <w:rPr>
          <w:bCs/>
          <w:sz w:val="27"/>
          <w:szCs w:val="27"/>
        </w:rPr>
        <w:t xml:space="preserve"> это </w:t>
      </w:r>
      <w:r w:rsidR="009F7A90" w:rsidRPr="00C00C64">
        <w:rPr>
          <w:bCs/>
          <w:sz w:val="27"/>
          <w:szCs w:val="27"/>
        </w:rPr>
        <w:t xml:space="preserve">обращения о постановке на учет малоимущих граждан, оказание материальной и натуральной помощи, социальной поддержки и  различного вида консультаций. </w:t>
      </w:r>
      <w:r w:rsidR="0053442F" w:rsidRPr="00C00C64">
        <w:rPr>
          <w:bCs/>
          <w:sz w:val="27"/>
          <w:szCs w:val="27"/>
        </w:rPr>
        <w:t xml:space="preserve">Специалисты центра выдают справки, дающие право на такие меры социальной поддержки как льготное питание в школе, льготное оздоровление, справки на получение бесплатных смесей в детской консультации детям до 2-х лет. Большое количество обращений в центр по вопросам выдачи льготных проездных билетов. </w:t>
      </w:r>
      <w:r w:rsidR="007C51CA" w:rsidRPr="00C00C64">
        <w:rPr>
          <w:bCs/>
          <w:sz w:val="27"/>
          <w:szCs w:val="27"/>
        </w:rPr>
        <w:t xml:space="preserve">Очень востребованы услуги психологов центра. </w:t>
      </w:r>
      <w:r w:rsidR="00C07054" w:rsidRPr="00C00C64">
        <w:rPr>
          <w:bCs/>
          <w:sz w:val="27"/>
          <w:szCs w:val="27"/>
        </w:rPr>
        <w:t xml:space="preserve">Высоко </w:t>
      </w:r>
      <w:r w:rsidR="007C51CA" w:rsidRPr="00C00C64">
        <w:rPr>
          <w:bCs/>
          <w:sz w:val="27"/>
          <w:szCs w:val="27"/>
        </w:rPr>
        <w:t>количество обращений по вопросам реабилитации инвалидов, так как растёт число граждан, получивших И</w:t>
      </w:r>
      <w:r w:rsidR="00DE21AA" w:rsidRPr="00C00C64">
        <w:rPr>
          <w:bCs/>
          <w:sz w:val="27"/>
          <w:szCs w:val="27"/>
        </w:rPr>
        <w:t>ПР</w:t>
      </w:r>
      <w:r w:rsidR="009F7A90" w:rsidRPr="00C00C64">
        <w:rPr>
          <w:bCs/>
          <w:sz w:val="27"/>
          <w:szCs w:val="27"/>
        </w:rPr>
        <w:t>а</w:t>
      </w:r>
      <w:r w:rsidR="00DE21AA" w:rsidRPr="00C00C64">
        <w:rPr>
          <w:bCs/>
          <w:sz w:val="27"/>
          <w:szCs w:val="27"/>
        </w:rPr>
        <w:t>.</w:t>
      </w:r>
      <w:r w:rsidR="0053442F" w:rsidRPr="00C00C64">
        <w:rPr>
          <w:bCs/>
          <w:sz w:val="27"/>
          <w:szCs w:val="27"/>
        </w:rPr>
        <w:t xml:space="preserve"> </w:t>
      </w:r>
      <w:r w:rsidR="00701329" w:rsidRPr="00C00C64">
        <w:rPr>
          <w:bCs/>
          <w:sz w:val="27"/>
          <w:szCs w:val="27"/>
        </w:rPr>
        <w:t xml:space="preserve"> </w:t>
      </w:r>
      <w:r w:rsidR="00605534" w:rsidRPr="00C00C64">
        <w:rPr>
          <w:bCs/>
          <w:sz w:val="28"/>
          <w:szCs w:val="28"/>
        </w:rPr>
        <w:t>Сроки рассмотрения заявлений граждан не нарушались.</w:t>
      </w:r>
    </w:p>
    <w:p w:rsidR="0016442D" w:rsidRPr="00922F93" w:rsidRDefault="0016442D" w:rsidP="007C072D">
      <w:pPr>
        <w:shd w:val="clear" w:color="auto" w:fill="FFFFFF"/>
        <w:tabs>
          <w:tab w:val="left" w:pos="1138"/>
        </w:tabs>
        <w:jc w:val="both"/>
        <w:rPr>
          <w:b/>
          <w:color w:val="548DD4" w:themeColor="text2" w:themeTint="99"/>
          <w:sz w:val="27"/>
          <w:szCs w:val="27"/>
        </w:rPr>
      </w:pPr>
    </w:p>
    <w:p w:rsidR="00F05730" w:rsidRPr="00922F93" w:rsidRDefault="00F05730" w:rsidP="007C072D">
      <w:pPr>
        <w:shd w:val="clear" w:color="auto" w:fill="FFFFFF"/>
        <w:tabs>
          <w:tab w:val="left" w:pos="1138"/>
        </w:tabs>
        <w:jc w:val="both"/>
        <w:rPr>
          <w:b/>
          <w:color w:val="548DD4" w:themeColor="text2" w:themeTint="99"/>
          <w:sz w:val="27"/>
          <w:szCs w:val="27"/>
        </w:rPr>
      </w:pPr>
    </w:p>
    <w:p w:rsidR="00A74CAC" w:rsidRPr="00C00C64" w:rsidRDefault="00AC413C" w:rsidP="00A46BAD">
      <w:pPr>
        <w:shd w:val="clear" w:color="auto" w:fill="FFFFFF"/>
        <w:tabs>
          <w:tab w:val="left" w:pos="1138"/>
        </w:tabs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17. </w:t>
      </w:r>
      <w:r w:rsidR="009824A9" w:rsidRPr="00C00C64">
        <w:rPr>
          <w:b/>
          <w:bCs/>
          <w:sz w:val="27"/>
          <w:szCs w:val="27"/>
        </w:rPr>
        <w:t>Работа со средствами массовой информации</w:t>
      </w:r>
      <w:r w:rsidR="00A74CAC" w:rsidRPr="00C00C64">
        <w:rPr>
          <w:b/>
          <w:bCs/>
          <w:sz w:val="27"/>
          <w:szCs w:val="27"/>
        </w:rPr>
        <w:t>.</w:t>
      </w:r>
    </w:p>
    <w:p w:rsidR="00253188" w:rsidRPr="00C00C64" w:rsidRDefault="009926D7" w:rsidP="00E70E0D">
      <w:pPr>
        <w:shd w:val="clear" w:color="auto" w:fill="FFFFFF"/>
        <w:tabs>
          <w:tab w:val="left" w:pos="1138"/>
        </w:tabs>
        <w:ind w:firstLine="709"/>
        <w:jc w:val="both"/>
        <w:rPr>
          <w:sz w:val="27"/>
          <w:szCs w:val="27"/>
        </w:rPr>
      </w:pPr>
      <w:r w:rsidRPr="00C00C64">
        <w:rPr>
          <w:sz w:val="27"/>
          <w:szCs w:val="27"/>
        </w:rPr>
        <w:t>Службы социальной защиты района осуществляют взаимодействие с районными средствами массовой информации</w:t>
      </w:r>
      <w:r w:rsidR="00206087" w:rsidRPr="00C00C64">
        <w:rPr>
          <w:sz w:val="27"/>
          <w:szCs w:val="27"/>
        </w:rPr>
        <w:t>:</w:t>
      </w:r>
    </w:p>
    <w:p w:rsidR="009926D7" w:rsidRPr="00C00C64" w:rsidRDefault="009926D7" w:rsidP="00E70E0D">
      <w:pPr>
        <w:shd w:val="clear" w:color="auto" w:fill="FFFFFF"/>
        <w:tabs>
          <w:tab w:val="left" w:pos="1138"/>
        </w:tabs>
        <w:ind w:firstLine="709"/>
        <w:jc w:val="both"/>
        <w:rPr>
          <w:sz w:val="27"/>
          <w:szCs w:val="27"/>
        </w:rPr>
      </w:pPr>
      <w:r w:rsidRPr="00C00C64">
        <w:rPr>
          <w:sz w:val="27"/>
          <w:szCs w:val="27"/>
        </w:rPr>
        <w:t>- районная газета «Наши новости»;</w:t>
      </w:r>
    </w:p>
    <w:p w:rsidR="009926D7" w:rsidRPr="00C00C64" w:rsidRDefault="009926D7" w:rsidP="00E70E0D">
      <w:pPr>
        <w:shd w:val="clear" w:color="auto" w:fill="FFFFFF"/>
        <w:tabs>
          <w:tab w:val="left" w:pos="1138"/>
        </w:tabs>
        <w:ind w:firstLine="709"/>
        <w:jc w:val="both"/>
        <w:rPr>
          <w:sz w:val="27"/>
          <w:szCs w:val="27"/>
        </w:rPr>
      </w:pPr>
      <w:r w:rsidRPr="00C00C64">
        <w:rPr>
          <w:sz w:val="27"/>
          <w:szCs w:val="27"/>
        </w:rPr>
        <w:t>- районная газета «Неделька»;</w:t>
      </w:r>
    </w:p>
    <w:p w:rsidR="009926D7" w:rsidRPr="00C00C64" w:rsidRDefault="009926D7" w:rsidP="00E70E0D">
      <w:pPr>
        <w:shd w:val="clear" w:color="auto" w:fill="FFFFFF"/>
        <w:tabs>
          <w:tab w:val="left" w:pos="1138"/>
        </w:tabs>
        <w:ind w:firstLine="709"/>
        <w:jc w:val="both"/>
        <w:rPr>
          <w:sz w:val="27"/>
          <w:szCs w:val="27"/>
        </w:rPr>
      </w:pPr>
      <w:r w:rsidRPr="00C00C64">
        <w:rPr>
          <w:sz w:val="27"/>
          <w:szCs w:val="27"/>
        </w:rPr>
        <w:t xml:space="preserve">- ТВ </w:t>
      </w:r>
      <w:r w:rsidR="00C00C64" w:rsidRPr="00C00C64">
        <w:rPr>
          <w:sz w:val="27"/>
          <w:szCs w:val="27"/>
        </w:rPr>
        <w:t xml:space="preserve">студия </w:t>
      </w:r>
      <w:r w:rsidRPr="00C00C64">
        <w:rPr>
          <w:sz w:val="27"/>
          <w:szCs w:val="27"/>
        </w:rPr>
        <w:t>«</w:t>
      </w:r>
      <w:r w:rsidR="00C00C64" w:rsidRPr="00C00C64">
        <w:rPr>
          <w:sz w:val="27"/>
          <w:szCs w:val="27"/>
        </w:rPr>
        <w:t>Диалог Болотное</w:t>
      </w:r>
      <w:r w:rsidRPr="00C00C64">
        <w:rPr>
          <w:sz w:val="27"/>
          <w:szCs w:val="27"/>
        </w:rPr>
        <w:t>».</w:t>
      </w:r>
    </w:p>
    <w:p w:rsidR="00206087" w:rsidRPr="00C00C64" w:rsidRDefault="00206087" w:rsidP="00206087">
      <w:pPr>
        <w:shd w:val="clear" w:color="auto" w:fill="FFFFFF"/>
        <w:tabs>
          <w:tab w:val="left" w:pos="1138"/>
        </w:tabs>
        <w:ind w:firstLine="709"/>
        <w:jc w:val="both"/>
        <w:rPr>
          <w:sz w:val="27"/>
          <w:szCs w:val="27"/>
        </w:rPr>
      </w:pPr>
      <w:r w:rsidRPr="00C00C64">
        <w:rPr>
          <w:sz w:val="27"/>
          <w:szCs w:val="27"/>
        </w:rPr>
        <w:t xml:space="preserve">Через СМИ проводится информационно-разъяснительная работа, освящается деятельность органов социальной защиты на территории района, </w:t>
      </w:r>
      <w:r w:rsidR="00283743" w:rsidRPr="00C00C64">
        <w:rPr>
          <w:sz w:val="27"/>
          <w:szCs w:val="27"/>
        </w:rPr>
        <w:t>в том числе о работе отдела и уч</w:t>
      </w:r>
      <w:r w:rsidR="00A56F69" w:rsidRPr="00C00C64">
        <w:rPr>
          <w:sz w:val="27"/>
          <w:szCs w:val="27"/>
        </w:rPr>
        <w:t>реждений  в рамках нового законодательства</w:t>
      </w:r>
      <w:r w:rsidR="00283743" w:rsidRPr="00C00C64">
        <w:rPr>
          <w:sz w:val="27"/>
          <w:szCs w:val="27"/>
        </w:rPr>
        <w:t xml:space="preserve">, </w:t>
      </w:r>
      <w:r w:rsidRPr="00C00C64">
        <w:rPr>
          <w:sz w:val="27"/>
          <w:szCs w:val="27"/>
        </w:rPr>
        <w:t>социально-значимые события и мероприятия.</w:t>
      </w:r>
    </w:p>
    <w:p w:rsidR="000A0746" w:rsidRPr="00C00C64" w:rsidRDefault="000A0746" w:rsidP="000A0746">
      <w:pPr>
        <w:shd w:val="clear" w:color="auto" w:fill="FFFFFF"/>
        <w:tabs>
          <w:tab w:val="left" w:pos="1138"/>
        </w:tabs>
        <w:ind w:firstLine="709"/>
        <w:jc w:val="both"/>
        <w:rPr>
          <w:spacing w:val="-16"/>
          <w:sz w:val="27"/>
          <w:szCs w:val="27"/>
        </w:rPr>
      </w:pPr>
      <w:r w:rsidRPr="00C00C64">
        <w:rPr>
          <w:spacing w:val="-16"/>
          <w:sz w:val="27"/>
          <w:szCs w:val="27"/>
        </w:rPr>
        <w:t>Ежегодно</w:t>
      </w:r>
      <w:r w:rsidR="00DE21AA" w:rsidRPr="00C00C64">
        <w:rPr>
          <w:spacing w:val="-16"/>
          <w:sz w:val="27"/>
          <w:szCs w:val="27"/>
        </w:rPr>
        <w:t>,</w:t>
      </w:r>
      <w:r w:rsidR="00283743" w:rsidRPr="00C00C64">
        <w:rPr>
          <w:spacing w:val="-16"/>
          <w:sz w:val="27"/>
          <w:szCs w:val="27"/>
        </w:rPr>
        <w:t xml:space="preserve"> ко </w:t>
      </w:r>
      <w:r w:rsidRPr="00C00C64">
        <w:rPr>
          <w:spacing w:val="-16"/>
          <w:sz w:val="27"/>
          <w:szCs w:val="27"/>
        </w:rPr>
        <w:t>Дню социального работника выходит специальны</w:t>
      </w:r>
      <w:r w:rsidR="00A56F69" w:rsidRPr="00C00C64">
        <w:rPr>
          <w:spacing w:val="-16"/>
          <w:sz w:val="27"/>
          <w:szCs w:val="27"/>
        </w:rPr>
        <w:t xml:space="preserve">й выпуск газеты «Наши новости», </w:t>
      </w:r>
      <w:r w:rsidRPr="00C00C64">
        <w:rPr>
          <w:spacing w:val="-16"/>
          <w:sz w:val="27"/>
          <w:szCs w:val="27"/>
        </w:rPr>
        <w:t xml:space="preserve"> в котором  рассказывается  о людях, работающих  в социальных службах района, о социальных услугах, оказываемых  учреждениями социальной защиты, об истории  развития социальной службы в районе.</w:t>
      </w:r>
    </w:p>
    <w:p w:rsidR="0030272C" w:rsidRPr="00C00C64" w:rsidRDefault="00512D19" w:rsidP="0030272C">
      <w:pPr>
        <w:shd w:val="clear" w:color="auto" w:fill="FFFFFF"/>
        <w:tabs>
          <w:tab w:val="left" w:pos="1138"/>
        </w:tabs>
        <w:ind w:firstLine="709"/>
        <w:jc w:val="both"/>
        <w:rPr>
          <w:sz w:val="27"/>
          <w:szCs w:val="27"/>
        </w:rPr>
      </w:pPr>
      <w:r w:rsidRPr="00C00C64">
        <w:rPr>
          <w:sz w:val="27"/>
          <w:szCs w:val="27"/>
        </w:rPr>
        <w:t>Декады пожилых людей и Декады инвалидов</w:t>
      </w:r>
      <w:r w:rsidR="00C00C64" w:rsidRPr="00C00C64">
        <w:rPr>
          <w:sz w:val="27"/>
          <w:szCs w:val="27"/>
        </w:rPr>
        <w:t xml:space="preserve">, акция «Шаги здоровья», мероприятия к Дню семьи, Дню матери, репортаж о службе сиделок </w:t>
      </w:r>
      <w:r w:rsidR="00DF5C26" w:rsidRPr="00C00C64">
        <w:rPr>
          <w:sz w:val="27"/>
          <w:szCs w:val="27"/>
        </w:rPr>
        <w:t xml:space="preserve"> и др.</w:t>
      </w:r>
    </w:p>
    <w:p w:rsidR="00A93564" w:rsidRDefault="00A93564" w:rsidP="0096255D">
      <w:pPr>
        <w:shd w:val="clear" w:color="auto" w:fill="FFFFFF"/>
        <w:tabs>
          <w:tab w:val="left" w:pos="1123"/>
        </w:tabs>
        <w:ind w:firstLine="709"/>
        <w:jc w:val="center"/>
        <w:rPr>
          <w:b/>
          <w:bCs/>
          <w:sz w:val="27"/>
          <w:szCs w:val="27"/>
        </w:rPr>
      </w:pPr>
      <w:bookmarkStart w:id="0" w:name="_GoBack"/>
      <w:bookmarkEnd w:id="0"/>
    </w:p>
    <w:sectPr w:rsidR="00A93564" w:rsidSect="00621D3D">
      <w:pgSz w:w="11909" w:h="16834"/>
      <w:pgMar w:top="851" w:right="1136" w:bottom="851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0B" w:rsidRDefault="00891A0B">
      <w:r>
        <w:separator/>
      </w:r>
    </w:p>
  </w:endnote>
  <w:endnote w:type="continuationSeparator" w:id="0">
    <w:p w:rsidR="00891A0B" w:rsidRDefault="0089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68" w:rsidRDefault="00B57768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1A0B">
      <w:rPr>
        <w:noProof/>
      </w:rPr>
      <w:t>1</w:t>
    </w:r>
    <w:r>
      <w:rPr>
        <w:noProof/>
      </w:rPr>
      <w:fldChar w:fldCharType="end"/>
    </w:r>
  </w:p>
  <w:p w:rsidR="00B57768" w:rsidRDefault="00B5776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0B" w:rsidRDefault="00891A0B">
      <w:r>
        <w:separator/>
      </w:r>
    </w:p>
  </w:footnote>
  <w:footnote w:type="continuationSeparator" w:id="0">
    <w:p w:rsidR="00891A0B" w:rsidRDefault="00891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D0CA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1430" w:hanging="720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37E3367"/>
    <w:multiLevelType w:val="hybridMultilevel"/>
    <w:tmpl w:val="0802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4CA3"/>
    <w:multiLevelType w:val="hybridMultilevel"/>
    <w:tmpl w:val="70A4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7A95"/>
    <w:multiLevelType w:val="hybridMultilevel"/>
    <w:tmpl w:val="02D0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35995"/>
    <w:multiLevelType w:val="hybridMultilevel"/>
    <w:tmpl w:val="47CA9D24"/>
    <w:lvl w:ilvl="0" w:tplc="1FA2E978">
      <w:start w:val="1"/>
      <w:numFmt w:val="decimal"/>
      <w:lvlText w:val="%1."/>
      <w:lvlJc w:val="left"/>
      <w:pPr>
        <w:ind w:left="17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1AD3480E"/>
    <w:multiLevelType w:val="hybridMultilevel"/>
    <w:tmpl w:val="E5442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938"/>
    <w:multiLevelType w:val="multilevel"/>
    <w:tmpl w:val="779C37C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713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1855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nsid w:val="20A51959"/>
    <w:multiLevelType w:val="hybridMultilevel"/>
    <w:tmpl w:val="4B16D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13A"/>
    <w:multiLevelType w:val="hybridMultilevel"/>
    <w:tmpl w:val="300A47B2"/>
    <w:lvl w:ilvl="0" w:tplc="075253B8"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F444B"/>
    <w:multiLevelType w:val="hybridMultilevel"/>
    <w:tmpl w:val="117E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76CE"/>
    <w:multiLevelType w:val="hybridMultilevel"/>
    <w:tmpl w:val="67208E66"/>
    <w:lvl w:ilvl="0" w:tplc="3448F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E36879"/>
    <w:multiLevelType w:val="hybridMultilevel"/>
    <w:tmpl w:val="30348AAE"/>
    <w:lvl w:ilvl="0" w:tplc="987077D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B3173"/>
    <w:multiLevelType w:val="hybridMultilevel"/>
    <w:tmpl w:val="6A1E69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267D4"/>
    <w:multiLevelType w:val="hybridMultilevel"/>
    <w:tmpl w:val="E7C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F219BF"/>
    <w:multiLevelType w:val="hybridMultilevel"/>
    <w:tmpl w:val="A0A68B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B0074"/>
    <w:multiLevelType w:val="hybridMultilevel"/>
    <w:tmpl w:val="13B0B6DC"/>
    <w:lvl w:ilvl="0" w:tplc="F0DA6DD0">
      <w:start w:val="1"/>
      <w:numFmt w:val="bullet"/>
      <w:lvlText w:val=""/>
      <w:lvlJc w:val="left"/>
      <w:pPr>
        <w:tabs>
          <w:tab w:val="num" w:pos="600"/>
        </w:tabs>
        <w:ind w:left="458" w:firstLine="142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16">
    <w:nsid w:val="4DDC2EBC"/>
    <w:multiLevelType w:val="hybridMultilevel"/>
    <w:tmpl w:val="4B22D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ED6F07"/>
    <w:multiLevelType w:val="hybridMultilevel"/>
    <w:tmpl w:val="54222E04"/>
    <w:lvl w:ilvl="0" w:tplc="F0DA6DD0">
      <w:start w:val="1"/>
      <w:numFmt w:val="bullet"/>
      <w:lvlText w:val=""/>
      <w:lvlJc w:val="left"/>
      <w:pPr>
        <w:tabs>
          <w:tab w:val="num" w:pos="1440"/>
        </w:tabs>
        <w:ind w:left="1298" w:firstLine="142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357703"/>
    <w:multiLevelType w:val="hybridMultilevel"/>
    <w:tmpl w:val="E0083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6F2CCC"/>
    <w:multiLevelType w:val="hybridMultilevel"/>
    <w:tmpl w:val="8F8C7E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39B101C"/>
    <w:multiLevelType w:val="hybridMultilevel"/>
    <w:tmpl w:val="69324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481974"/>
    <w:multiLevelType w:val="hybridMultilevel"/>
    <w:tmpl w:val="59BAA966"/>
    <w:lvl w:ilvl="0" w:tplc="F0DA6DD0">
      <w:start w:val="1"/>
      <w:numFmt w:val="bullet"/>
      <w:lvlText w:val=""/>
      <w:lvlJc w:val="left"/>
      <w:pPr>
        <w:tabs>
          <w:tab w:val="num" w:pos="2149"/>
        </w:tabs>
        <w:ind w:left="200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02470A0"/>
    <w:multiLevelType w:val="hybridMultilevel"/>
    <w:tmpl w:val="F954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41BD"/>
    <w:rsid w:val="00002097"/>
    <w:rsid w:val="00003010"/>
    <w:rsid w:val="00004448"/>
    <w:rsid w:val="00004D2E"/>
    <w:rsid w:val="00005DC6"/>
    <w:rsid w:val="00006EE2"/>
    <w:rsid w:val="0000751D"/>
    <w:rsid w:val="00007888"/>
    <w:rsid w:val="00010346"/>
    <w:rsid w:val="000105E4"/>
    <w:rsid w:val="00010B8E"/>
    <w:rsid w:val="0001122D"/>
    <w:rsid w:val="00011767"/>
    <w:rsid w:val="0001190C"/>
    <w:rsid w:val="00011C7C"/>
    <w:rsid w:val="0001230F"/>
    <w:rsid w:val="000124D0"/>
    <w:rsid w:val="000125D3"/>
    <w:rsid w:val="0001315C"/>
    <w:rsid w:val="00013987"/>
    <w:rsid w:val="00013FA7"/>
    <w:rsid w:val="00014EB1"/>
    <w:rsid w:val="00015591"/>
    <w:rsid w:val="0001586A"/>
    <w:rsid w:val="00015CF5"/>
    <w:rsid w:val="00016D35"/>
    <w:rsid w:val="000176E7"/>
    <w:rsid w:val="00017784"/>
    <w:rsid w:val="00017DFF"/>
    <w:rsid w:val="00017EC9"/>
    <w:rsid w:val="0002008F"/>
    <w:rsid w:val="000206C3"/>
    <w:rsid w:val="0002092E"/>
    <w:rsid w:val="0002129A"/>
    <w:rsid w:val="00021606"/>
    <w:rsid w:val="00021694"/>
    <w:rsid w:val="0002187D"/>
    <w:rsid w:val="000218A2"/>
    <w:rsid w:val="000220D5"/>
    <w:rsid w:val="00022635"/>
    <w:rsid w:val="000229D9"/>
    <w:rsid w:val="00022F51"/>
    <w:rsid w:val="00023395"/>
    <w:rsid w:val="0002370B"/>
    <w:rsid w:val="00023B64"/>
    <w:rsid w:val="00023E8A"/>
    <w:rsid w:val="000247B8"/>
    <w:rsid w:val="00026C7A"/>
    <w:rsid w:val="00026ED9"/>
    <w:rsid w:val="00030B71"/>
    <w:rsid w:val="00031432"/>
    <w:rsid w:val="000331A6"/>
    <w:rsid w:val="000335E4"/>
    <w:rsid w:val="00034328"/>
    <w:rsid w:val="00034759"/>
    <w:rsid w:val="00034DDE"/>
    <w:rsid w:val="00034F3A"/>
    <w:rsid w:val="00035861"/>
    <w:rsid w:val="00036208"/>
    <w:rsid w:val="00036AD6"/>
    <w:rsid w:val="00036B43"/>
    <w:rsid w:val="00036D99"/>
    <w:rsid w:val="00040C6F"/>
    <w:rsid w:val="00041EAC"/>
    <w:rsid w:val="00042B46"/>
    <w:rsid w:val="00042C6B"/>
    <w:rsid w:val="00042C81"/>
    <w:rsid w:val="000433AE"/>
    <w:rsid w:val="000444C6"/>
    <w:rsid w:val="00044CA0"/>
    <w:rsid w:val="000451D2"/>
    <w:rsid w:val="00045791"/>
    <w:rsid w:val="00045A0E"/>
    <w:rsid w:val="000469C8"/>
    <w:rsid w:val="000469E1"/>
    <w:rsid w:val="00047607"/>
    <w:rsid w:val="0005011C"/>
    <w:rsid w:val="00051676"/>
    <w:rsid w:val="000522AC"/>
    <w:rsid w:val="000530AC"/>
    <w:rsid w:val="0005330E"/>
    <w:rsid w:val="00053536"/>
    <w:rsid w:val="0005395E"/>
    <w:rsid w:val="000557A8"/>
    <w:rsid w:val="00055E4A"/>
    <w:rsid w:val="00056301"/>
    <w:rsid w:val="000570C0"/>
    <w:rsid w:val="00060564"/>
    <w:rsid w:val="00061667"/>
    <w:rsid w:val="000626E0"/>
    <w:rsid w:val="000634DE"/>
    <w:rsid w:val="00063991"/>
    <w:rsid w:val="0006490E"/>
    <w:rsid w:val="00064DCF"/>
    <w:rsid w:val="00064E60"/>
    <w:rsid w:val="000653F3"/>
    <w:rsid w:val="0006564D"/>
    <w:rsid w:val="000660EB"/>
    <w:rsid w:val="000665AB"/>
    <w:rsid w:val="00066F59"/>
    <w:rsid w:val="00067533"/>
    <w:rsid w:val="000677E5"/>
    <w:rsid w:val="00070CBF"/>
    <w:rsid w:val="0007117C"/>
    <w:rsid w:val="000727EA"/>
    <w:rsid w:val="00075E0A"/>
    <w:rsid w:val="00076882"/>
    <w:rsid w:val="00077C3D"/>
    <w:rsid w:val="00077E0F"/>
    <w:rsid w:val="000800BB"/>
    <w:rsid w:val="000805DE"/>
    <w:rsid w:val="00081029"/>
    <w:rsid w:val="0008157C"/>
    <w:rsid w:val="00082494"/>
    <w:rsid w:val="0008267C"/>
    <w:rsid w:val="000852EF"/>
    <w:rsid w:val="00085A54"/>
    <w:rsid w:val="00086676"/>
    <w:rsid w:val="00087785"/>
    <w:rsid w:val="000879AD"/>
    <w:rsid w:val="00087BAF"/>
    <w:rsid w:val="0009084F"/>
    <w:rsid w:val="000917C5"/>
    <w:rsid w:val="00091849"/>
    <w:rsid w:val="0009265D"/>
    <w:rsid w:val="000936E4"/>
    <w:rsid w:val="00093870"/>
    <w:rsid w:val="00093D73"/>
    <w:rsid w:val="00094EEC"/>
    <w:rsid w:val="00097D51"/>
    <w:rsid w:val="000A0746"/>
    <w:rsid w:val="000A1157"/>
    <w:rsid w:val="000A1A8F"/>
    <w:rsid w:val="000A22A2"/>
    <w:rsid w:val="000A4992"/>
    <w:rsid w:val="000A4ED9"/>
    <w:rsid w:val="000A5644"/>
    <w:rsid w:val="000A566E"/>
    <w:rsid w:val="000A5FEE"/>
    <w:rsid w:val="000A676D"/>
    <w:rsid w:val="000A6C2C"/>
    <w:rsid w:val="000A6E31"/>
    <w:rsid w:val="000A6FB3"/>
    <w:rsid w:val="000A703E"/>
    <w:rsid w:val="000A7677"/>
    <w:rsid w:val="000A7AB2"/>
    <w:rsid w:val="000A7CCF"/>
    <w:rsid w:val="000A7E14"/>
    <w:rsid w:val="000A7E70"/>
    <w:rsid w:val="000A7F00"/>
    <w:rsid w:val="000B0730"/>
    <w:rsid w:val="000B202D"/>
    <w:rsid w:val="000B3FFC"/>
    <w:rsid w:val="000B40DC"/>
    <w:rsid w:val="000B4110"/>
    <w:rsid w:val="000B4586"/>
    <w:rsid w:val="000B53BD"/>
    <w:rsid w:val="000B55A9"/>
    <w:rsid w:val="000B693A"/>
    <w:rsid w:val="000B6B3C"/>
    <w:rsid w:val="000B7753"/>
    <w:rsid w:val="000B78FE"/>
    <w:rsid w:val="000B7DE9"/>
    <w:rsid w:val="000C068D"/>
    <w:rsid w:val="000C07C8"/>
    <w:rsid w:val="000C1881"/>
    <w:rsid w:val="000C1C56"/>
    <w:rsid w:val="000C1F2B"/>
    <w:rsid w:val="000C34B3"/>
    <w:rsid w:val="000C34D1"/>
    <w:rsid w:val="000C351C"/>
    <w:rsid w:val="000C5765"/>
    <w:rsid w:val="000C5C97"/>
    <w:rsid w:val="000C662D"/>
    <w:rsid w:val="000C6650"/>
    <w:rsid w:val="000C78DB"/>
    <w:rsid w:val="000C7A8B"/>
    <w:rsid w:val="000D0E23"/>
    <w:rsid w:val="000D1A33"/>
    <w:rsid w:val="000D3A6E"/>
    <w:rsid w:val="000D42BB"/>
    <w:rsid w:val="000D4889"/>
    <w:rsid w:val="000D4E83"/>
    <w:rsid w:val="000D67EA"/>
    <w:rsid w:val="000D6B91"/>
    <w:rsid w:val="000D6BA2"/>
    <w:rsid w:val="000D6E24"/>
    <w:rsid w:val="000D768C"/>
    <w:rsid w:val="000E0E4B"/>
    <w:rsid w:val="000E141D"/>
    <w:rsid w:val="000E1921"/>
    <w:rsid w:val="000E2A6C"/>
    <w:rsid w:val="000E2AB2"/>
    <w:rsid w:val="000E2AD6"/>
    <w:rsid w:val="000E2F01"/>
    <w:rsid w:val="000E30C4"/>
    <w:rsid w:val="000E422F"/>
    <w:rsid w:val="000E4240"/>
    <w:rsid w:val="000E4CF9"/>
    <w:rsid w:val="000E52AA"/>
    <w:rsid w:val="000E5E92"/>
    <w:rsid w:val="000E6652"/>
    <w:rsid w:val="000E7386"/>
    <w:rsid w:val="000E738B"/>
    <w:rsid w:val="000E770E"/>
    <w:rsid w:val="000E7E62"/>
    <w:rsid w:val="000F11A6"/>
    <w:rsid w:val="000F2EC9"/>
    <w:rsid w:val="000F308B"/>
    <w:rsid w:val="000F3435"/>
    <w:rsid w:val="000F55BF"/>
    <w:rsid w:val="000F71BE"/>
    <w:rsid w:val="0010034A"/>
    <w:rsid w:val="00100559"/>
    <w:rsid w:val="00101125"/>
    <w:rsid w:val="00101D2A"/>
    <w:rsid w:val="00103539"/>
    <w:rsid w:val="0010475D"/>
    <w:rsid w:val="001058F1"/>
    <w:rsid w:val="00105CDF"/>
    <w:rsid w:val="00106162"/>
    <w:rsid w:val="00106752"/>
    <w:rsid w:val="001073DC"/>
    <w:rsid w:val="0010753D"/>
    <w:rsid w:val="0010788A"/>
    <w:rsid w:val="00110D4A"/>
    <w:rsid w:val="00111BF8"/>
    <w:rsid w:val="001129E7"/>
    <w:rsid w:val="001130A5"/>
    <w:rsid w:val="00113715"/>
    <w:rsid w:val="00113899"/>
    <w:rsid w:val="00114793"/>
    <w:rsid w:val="00114934"/>
    <w:rsid w:val="00115264"/>
    <w:rsid w:val="001154D1"/>
    <w:rsid w:val="0011573B"/>
    <w:rsid w:val="00115915"/>
    <w:rsid w:val="001159CE"/>
    <w:rsid w:val="001171FD"/>
    <w:rsid w:val="00117A12"/>
    <w:rsid w:val="00120000"/>
    <w:rsid w:val="00120A7E"/>
    <w:rsid w:val="00120BDB"/>
    <w:rsid w:val="0012239A"/>
    <w:rsid w:val="00124130"/>
    <w:rsid w:val="0012459C"/>
    <w:rsid w:val="0012516F"/>
    <w:rsid w:val="001252FD"/>
    <w:rsid w:val="00127228"/>
    <w:rsid w:val="0013081C"/>
    <w:rsid w:val="001311F2"/>
    <w:rsid w:val="00131DFE"/>
    <w:rsid w:val="00131F6E"/>
    <w:rsid w:val="00132393"/>
    <w:rsid w:val="00132626"/>
    <w:rsid w:val="00132C62"/>
    <w:rsid w:val="00132CA9"/>
    <w:rsid w:val="0013321A"/>
    <w:rsid w:val="00133586"/>
    <w:rsid w:val="00134FCB"/>
    <w:rsid w:val="001362D1"/>
    <w:rsid w:val="0013661E"/>
    <w:rsid w:val="001404F9"/>
    <w:rsid w:val="001405CD"/>
    <w:rsid w:val="00142B02"/>
    <w:rsid w:val="001433A7"/>
    <w:rsid w:val="00143CB4"/>
    <w:rsid w:val="00143D03"/>
    <w:rsid w:val="00144187"/>
    <w:rsid w:val="001442C6"/>
    <w:rsid w:val="001467EC"/>
    <w:rsid w:val="001468C5"/>
    <w:rsid w:val="00147049"/>
    <w:rsid w:val="00147311"/>
    <w:rsid w:val="001477B5"/>
    <w:rsid w:val="00147B0C"/>
    <w:rsid w:val="0015138A"/>
    <w:rsid w:val="00151425"/>
    <w:rsid w:val="001528F4"/>
    <w:rsid w:val="001537EE"/>
    <w:rsid w:val="00154F9F"/>
    <w:rsid w:val="00154FF3"/>
    <w:rsid w:val="0015602C"/>
    <w:rsid w:val="001566E8"/>
    <w:rsid w:val="001575C5"/>
    <w:rsid w:val="00157F9E"/>
    <w:rsid w:val="00160455"/>
    <w:rsid w:val="00160D0E"/>
    <w:rsid w:val="001628ED"/>
    <w:rsid w:val="001631EC"/>
    <w:rsid w:val="001637CE"/>
    <w:rsid w:val="00164029"/>
    <w:rsid w:val="001641F5"/>
    <w:rsid w:val="00164230"/>
    <w:rsid w:val="0016442D"/>
    <w:rsid w:val="001649A8"/>
    <w:rsid w:val="00165115"/>
    <w:rsid w:val="0016619B"/>
    <w:rsid w:val="001661BB"/>
    <w:rsid w:val="00166260"/>
    <w:rsid w:val="0016647E"/>
    <w:rsid w:val="00166B52"/>
    <w:rsid w:val="00166FD6"/>
    <w:rsid w:val="001679C0"/>
    <w:rsid w:val="00167E41"/>
    <w:rsid w:val="001700C7"/>
    <w:rsid w:val="0017030C"/>
    <w:rsid w:val="00170D1B"/>
    <w:rsid w:val="001715E2"/>
    <w:rsid w:val="0017185B"/>
    <w:rsid w:val="0017207E"/>
    <w:rsid w:val="001720EE"/>
    <w:rsid w:val="00173294"/>
    <w:rsid w:val="001755CB"/>
    <w:rsid w:val="001756A1"/>
    <w:rsid w:val="001761D8"/>
    <w:rsid w:val="0017657A"/>
    <w:rsid w:val="00177D06"/>
    <w:rsid w:val="001802E5"/>
    <w:rsid w:val="00181548"/>
    <w:rsid w:val="00182522"/>
    <w:rsid w:val="00182946"/>
    <w:rsid w:val="00182CE0"/>
    <w:rsid w:val="00183C8B"/>
    <w:rsid w:val="001845E7"/>
    <w:rsid w:val="001857D1"/>
    <w:rsid w:val="00185BB6"/>
    <w:rsid w:val="00186987"/>
    <w:rsid w:val="00186FF4"/>
    <w:rsid w:val="0018765E"/>
    <w:rsid w:val="00187E56"/>
    <w:rsid w:val="00187EDC"/>
    <w:rsid w:val="00191044"/>
    <w:rsid w:val="00191094"/>
    <w:rsid w:val="001912FF"/>
    <w:rsid w:val="00191B4E"/>
    <w:rsid w:val="001927E2"/>
    <w:rsid w:val="001928F2"/>
    <w:rsid w:val="00192D63"/>
    <w:rsid w:val="00192F45"/>
    <w:rsid w:val="00194FF4"/>
    <w:rsid w:val="00195601"/>
    <w:rsid w:val="00195BBF"/>
    <w:rsid w:val="001967BC"/>
    <w:rsid w:val="00196EAF"/>
    <w:rsid w:val="00197380"/>
    <w:rsid w:val="00197688"/>
    <w:rsid w:val="001A078D"/>
    <w:rsid w:val="001A088B"/>
    <w:rsid w:val="001A0D08"/>
    <w:rsid w:val="001A1EB8"/>
    <w:rsid w:val="001A23B7"/>
    <w:rsid w:val="001A2650"/>
    <w:rsid w:val="001A27FB"/>
    <w:rsid w:val="001A285F"/>
    <w:rsid w:val="001A2C7D"/>
    <w:rsid w:val="001A3C9B"/>
    <w:rsid w:val="001A3F33"/>
    <w:rsid w:val="001A40F7"/>
    <w:rsid w:val="001A4664"/>
    <w:rsid w:val="001A4B30"/>
    <w:rsid w:val="001A4CA2"/>
    <w:rsid w:val="001A6162"/>
    <w:rsid w:val="001A7D49"/>
    <w:rsid w:val="001B11DA"/>
    <w:rsid w:val="001B2B8B"/>
    <w:rsid w:val="001B31F3"/>
    <w:rsid w:val="001B3870"/>
    <w:rsid w:val="001B4068"/>
    <w:rsid w:val="001B4102"/>
    <w:rsid w:val="001B4786"/>
    <w:rsid w:val="001B4839"/>
    <w:rsid w:val="001B4B21"/>
    <w:rsid w:val="001B4FCF"/>
    <w:rsid w:val="001B58DB"/>
    <w:rsid w:val="001B5900"/>
    <w:rsid w:val="001B5F29"/>
    <w:rsid w:val="001B69B7"/>
    <w:rsid w:val="001B6DD4"/>
    <w:rsid w:val="001B70DA"/>
    <w:rsid w:val="001B72FF"/>
    <w:rsid w:val="001B7350"/>
    <w:rsid w:val="001B753C"/>
    <w:rsid w:val="001C0028"/>
    <w:rsid w:val="001C134A"/>
    <w:rsid w:val="001C13B4"/>
    <w:rsid w:val="001C17D9"/>
    <w:rsid w:val="001C193C"/>
    <w:rsid w:val="001C19DE"/>
    <w:rsid w:val="001C247D"/>
    <w:rsid w:val="001C3F31"/>
    <w:rsid w:val="001C45E6"/>
    <w:rsid w:val="001C5D35"/>
    <w:rsid w:val="001C6A56"/>
    <w:rsid w:val="001C6EF7"/>
    <w:rsid w:val="001D0C5A"/>
    <w:rsid w:val="001D2935"/>
    <w:rsid w:val="001D2B11"/>
    <w:rsid w:val="001D33F6"/>
    <w:rsid w:val="001D3542"/>
    <w:rsid w:val="001D4439"/>
    <w:rsid w:val="001D51D9"/>
    <w:rsid w:val="001D51EC"/>
    <w:rsid w:val="001D614F"/>
    <w:rsid w:val="001D6150"/>
    <w:rsid w:val="001D64E0"/>
    <w:rsid w:val="001D6D78"/>
    <w:rsid w:val="001D7BB3"/>
    <w:rsid w:val="001E0687"/>
    <w:rsid w:val="001E0959"/>
    <w:rsid w:val="001E09B0"/>
    <w:rsid w:val="001E0EDF"/>
    <w:rsid w:val="001E1402"/>
    <w:rsid w:val="001E1D07"/>
    <w:rsid w:val="001E1EC9"/>
    <w:rsid w:val="001E2608"/>
    <w:rsid w:val="001E330C"/>
    <w:rsid w:val="001E36EB"/>
    <w:rsid w:val="001E39B9"/>
    <w:rsid w:val="001E3C09"/>
    <w:rsid w:val="001E434E"/>
    <w:rsid w:val="001E4F5E"/>
    <w:rsid w:val="001E5A90"/>
    <w:rsid w:val="001E6505"/>
    <w:rsid w:val="001E65D2"/>
    <w:rsid w:val="001E7AE4"/>
    <w:rsid w:val="001E7D5D"/>
    <w:rsid w:val="001F157C"/>
    <w:rsid w:val="001F1979"/>
    <w:rsid w:val="001F1D7A"/>
    <w:rsid w:val="001F265C"/>
    <w:rsid w:val="001F297F"/>
    <w:rsid w:val="001F3242"/>
    <w:rsid w:val="001F373F"/>
    <w:rsid w:val="001F3E4B"/>
    <w:rsid w:val="001F4228"/>
    <w:rsid w:val="001F485D"/>
    <w:rsid w:val="001F4EAD"/>
    <w:rsid w:val="001F5C71"/>
    <w:rsid w:val="001F5F9D"/>
    <w:rsid w:val="001F6805"/>
    <w:rsid w:val="001F685B"/>
    <w:rsid w:val="001F6CAF"/>
    <w:rsid w:val="001F7D91"/>
    <w:rsid w:val="00200701"/>
    <w:rsid w:val="00200D6E"/>
    <w:rsid w:val="00201BEE"/>
    <w:rsid w:val="002030B7"/>
    <w:rsid w:val="0020326C"/>
    <w:rsid w:val="0020459C"/>
    <w:rsid w:val="00204FF8"/>
    <w:rsid w:val="002054AE"/>
    <w:rsid w:val="00206087"/>
    <w:rsid w:val="00206380"/>
    <w:rsid w:val="002063E5"/>
    <w:rsid w:val="002065F2"/>
    <w:rsid w:val="00206B21"/>
    <w:rsid w:val="0020701E"/>
    <w:rsid w:val="00207102"/>
    <w:rsid w:val="002071B3"/>
    <w:rsid w:val="00210169"/>
    <w:rsid w:val="0021043F"/>
    <w:rsid w:val="0021055B"/>
    <w:rsid w:val="00210B17"/>
    <w:rsid w:val="00210EB8"/>
    <w:rsid w:val="002119C4"/>
    <w:rsid w:val="00211EB5"/>
    <w:rsid w:val="0021314C"/>
    <w:rsid w:val="002138CB"/>
    <w:rsid w:val="00213904"/>
    <w:rsid w:val="00213E69"/>
    <w:rsid w:val="0021487A"/>
    <w:rsid w:val="00216371"/>
    <w:rsid w:val="00216750"/>
    <w:rsid w:val="002176F2"/>
    <w:rsid w:val="00220AF8"/>
    <w:rsid w:val="00220EE1"/>
    <w:rsid w:val="0022148C"/>
    <w:rsid w:val="00221BCD"/>
    <w:rsid w:val="002223E2"/>
    <w:rsid w:val="00222898"/>
    <w:rsid w:val="00222BB1"/>
    <w:rsid w:val="002234CA"/>
    <w:rsid w:val="002235E9"/>
    <w:rsid w:val="00224074"/>
    <w:rsid w:val="0022534B"/>
    <w:rsid w:val="00225FF5"/>
    <w:rsid w:val="00226654"/>
    <w:rsid w:val="00226889"/>
    <w:rsid w:val="00226AA5"/>
    <w:rsid w:val="00227910"/>
    <w:rsid w:val="00227A16"/>
    <w:rsid w:val="00227A95"/>
    <w:rsid w:val="002306A1"/>
    <w:rsid w:val="00230B1F"/>
    <w:rsid w:val="00230E14"/>
    <w:rsid w:val="0023116C"/>
    <w:rsid w:val="00231A10"/>
    <w:rsid w:val="0023437B"/>
    <w:rsid w:val="00234421"/>
    <w:rsid w:val="002346B4"/>
    <w:rsid w:val="0023558C"/>
    <w:rsid w:val="0023677E"/>
    <w:rsid w:val="00236815"/>
    <w:rsid w:val="00236E00"/>
    <w:rsid w:val="00237AF2"/>
    <w:rsid w:val="00240D18"/>
    <w:rsid w:val="002420DD"/>
    <w:rsid w:val="002425DA"/>
    <w:rsid w:val="00243135"/>
    <w:rsid w:val="002432C1"/>
    <w:rsid w:val="00244A0D"/>
    <w:rsid w:val="002451DC"/>
    <w:rsid w:val="00245DAC"/>
    <w:rsid w:val="00245EAD"/>
    <w:rsid w:val="0024642B"/>
    <w:rsid w:val="00246C00"/>
    <w:rsid w:val="00250238"/>
    <w:rsid w:val="00250A01"/>
    <w:rsid w:val="002513A7"/>
    <w:rsid w:val="00251747"/>
    <w:rsid w:val="00252A87"/>
    <w:rsid w:val="00253188"/>
    <w:rsid w:val="00254032"/>
    <w:rsid w:val="00254265"/>
    <w:rsid w:val="00254A68"/>
    <w:rsid w:val="00254C7F"/>
    <w:rsid w:val="00254C8C"/>
    <w:rsid w:val="00255086"/>
    <w:rsid w:val="00255B7E"/>
    <w:rsid w:val="00255E44"/>
    <w:rsid w:val="002606D0"/>
    <w:rsid w:val="00261061"/>
    <w:rsid w:val="00261A2A"/>
    <w:rsid w:val="00261AB7"/>
    <w:rsid w:val="00261D97"/>
    <w:rsid w:val="00262281"/>
    <w:rsid w:val="002628AC"/>
    <w:rsid w:val="0026348A"/>
    <w:rsid w:val="002639C7"/>
    <w:rsid w:val="00263FAC"/>
    <w:rsid w:val="002641CB"/>
    <w:rsid w:val="00264B72"/>
    <w:rsid w:val="002659B4"/>
    <w:rsid w:val="00265F28"/>
    <w:rsid w:val="0026765F"/>
    <w:rsid w:val="0027027B"/>
    <w:rsid w:val="00270365"/>
    <w:rsid w:val="00270571"/>
    <w:rsid w:val="0027075A"/>
    <w:rsid w:val="002715A9"/>
    <w:rsid w:val="00271C41"/>
    <w:rsid w:val="00271C58"/>
    <w:rsid w:val="00271EF2"/>
    <w:rsid w:val="00272D92"/>
    <w:rsid w:val="00276C6E"/>
    <w:rsid w:val="002778B1"/>
    <w:rsid w:val="00277986"/>
    <w:rsid w:val="00277CF7"/>
    <w:rsid w:val="00281F73"/>
    <w:rsid w:val="002834AC"/>
    <w:rsid w:val="00283743"/>
    <w:rsid w:val="002840E7"/>
    <w:rsid w:val="00284F21"/>
    <w:rsid w:val="00286A40"/>
    <w:rsid w:val="00286B0E"/>
    <w:rsid w:val="0028744B"/>
    <w:rsid w:val="002874C3"/>
    <w:rsid w:val="00287F28"/>
    <w:rsid w:val="00290506"/>
    <w:rsid w:val="0029077A"/>
    <w:rsid w:val="00290926"/>
    <w:rsid w:val="00290A0E"/>
    <w:rsid w:val="00290E46"/>
    <w:rsid w:val="0029125C"/>
    <w:rsid w:val="0029177D"/>
    <w:rsid w:val="0029472B"/>
    <w:rsid w:val="0029481E"/>
    <w:rsid w:val="00294846"/>
    <w:rsid w:val="00294CE7"/>
    <w:rsid w:val="0029546D"/>
    <w:rsid w:val="0029616A"/>
    <w:rsid w:val="00296ADE"/>
    <w:rsid w:val="00296C4F"/>
    <w:rsid w:val="002A150C"/>
    <w:rsid w:val="002A21A0"/>
    <w:rsid w:val="002A2733"/>
    <w:rsid w:val="002A2DC2"/>
    <w:rsid w:val="002A4923"/>
    <w:rsid w:val="002A4D87"/>
    <w:rsid w:val="002A4E73"/>
    <w:rsid w:val="002A586D"/>
    <w:rsid w:val="002A5AF6"/>
    <w:rsid w:val="002A61D8"/>
    <w:rsid w:val="002A6413"/>
    <w:rsid w:val="002A6483"/>
    <w:rsid w:val="002A68F2"/>
    <w:rsid w:val="002A68F7"/>
    <w:rsid w:val="002A69E6"/>
    <w:rsid w:val="002A7D6B"/>
    <w:rsid w:val="002B0671"/>
    <w:rsid w:val="002B0872"/>
    <w:rsid w:val="002B0C2C"/>
    <w:rsid w:val="002B20E1"/>
    <w:rsid w:val="002B278F"/>
    <w:rsid w:val="002B36F8"/>
    <w:rsid w:val="002B44A2"/>
    <w:rsid w:val="002B4FAC"/>
    <w:rsid w:val="002B598C"/>
    <w:rsid w:val="002B5A4D"/>
    <w:rsid w:val="002B5DD1"/>
    <w:rsid w:val="002B614E"/>
    <w:rsid w:val="002B6897"/>
    <w:rsid w:val="002B6BB7"/>
    <w:rsid w:val="002B6E45"/>
    <w:rsid w:val="002B6F5C"/>
    <w:rsid w:val="002B7516"/>
    <w:rsid w:val="002B7E9A"/>
    <w:rsid w:val="002C1007"/>
    <w:rsid w:val="002C15CC"/>
    <w:rsid w:val="002C238A"/>
    <w:rsid w:val="002C289B"/>
    <w:rsid w:val="002C4333"/>
    <w:rsid w:val="002C43B5"/>
    <w:rsid w:val="002C521E"/>
    <w:rsid w:val="002C6166"/>
    <w:rsid w:val="002C7377"/>
    <w:rsid w:val="002C7492"/>
    <w:rsid w:val="002C7528"/>
    <w:rsid w:val="002D033F"/>
    <w:rsid w:val="002D0A59"/>
    <w:rsid w:val="002D0F7B"/>
    <w:rsid w:val="002D1141"/>
    <w:rsid w:val="002D14B9"/>
    <w:rsid w:val="002D2394"/>
    <w:rsid w:val="002D2458"/>
    <w:rsid w:val="002D2BF3"/>
    <w:rsid w:val="002D38B0"/>
    <w:rsid w:val="002D3EC7"/>
    <w:rsid w:val="002D3F0F"/>
    <w:rsid w:val="002D4047"/>
    <w:rsid w:val="002D423E"/>
    <w:rsid w:val="002D4D25"/>
    <w:rsid w:val="002D55BE"/>
    <w:rsid w:val="002D57ED"/>
    <w:rsid w:val="002D589B"/>
    <w:rsid w:val="002D6661"/>
    <w:rsid w:val="002D6AE6"/>
    <w:rsid w:val="002D77F5"/>
    <w:rsid w:val="002D7C5E"/>
    <w:rsid w:val="002E0F28"/>
    <w:rsid w:val="002E1198"/>
    <w:rsid w:val="002E188D"/>
    <w:rsid w:val="002E1965"/>
    <w:rsid w:val="002E19FB"/>
    <w:rsid w:val="002E1C15"/>
    <w:rsid w:val="002E1D08"/>
    <w:rsid w:val="002E1D3E"/>
    <w:rsid w:val="002E1F81"/>
    <w:rsid w:val="002E23CF"/>
    <w:rsid w:val="002E2601"/>
    <w:rsid w:val="002E35E7"/>
    <w:rsid w:val="002E3768"/>
    <w:rsid w:val="002E551F"/>
    <w:rsid w:val="002E66DE"/>
    <w:rsid w:val="002E7BB3"/>
    <w:rsid w:val="002E7D23"/>
    <w:rsid w:val="002E7DA9"/>
    <w:rsid w:val="002F061E"/>
    <w:rsid w:val="002F113E"/>
    <w:rsid w:val="002F14AA"/>
    <w:rsid w:val="002F1AA9"/>
    <w:rsid w:val="002F1EFA"/>
    <w:rsid w:val="002F3080"/>
    <w:rsid w:val="002F43FF"/>
    <w:rsid w:val="002F4669"/>
    <w:rsid w:val="002F5C0A"/>
    <w:rsid w:val="002F5FAD"/>
    <w:rsid w:val="002F6429"/>
    <w:rsid w:val="002F7B3F"/>
    <w:rsid w:val="00300057"/>
    <w:rsid w:val="0030106C"/>
    <w:rsid w:val="00301695"/>
    <w:rsid w:val="00301DA4"/>
    <w:rsid w:val="0030272C"/>
    <w:rsid w:val="0030371D"/>
    <w:rsid w:val="00303BC0"/>
    <w:rsid w:val="00305BD9"/>
    <w:rsid w:val="00305CCA"/>
    <w:rsid w:val="00305F9E"/>
    <w:rsid w:val="00306581"/>
    <w:rsid w:val="00307C7F"/>
    <w:rsid w:val="00307E87"/>
    <w:rsid w:val="0031007A"/>
    <w:rsid w:val="003100C7"/>
    <w:rsid w:val="003115EA"/>
    <w:rsid w:val="003117F5"/>
    <w:rsid w:val="00311E6F"/>
    <w:rsid w:val="00312A52"/>
    <w:rsid w:val="00313424"/>
    <w:rsid w:val="00313E1D"/>
    <w:rsid w:val="0031473A"/>
    <w:rsid w:val="00314D48"/>
    <w:rsid w:val="00314DFD"/>
    <w:rsid w:val="00314ECE"/>
    <w:rsid w:val="0031563F"/>
    <w:rsid w:val="00316069"/>
    <w:rsid w:val="00316084"/>
    <w:rsid w:val="00316DFA"/>
    <w:rsid w:val="003172E5"/>
    <w:rsid w:val="003174F6"/>
    <w:rsid w:val="00320684"/>
    <w:rsid w:val="00320988"/>
    <w:rsid w:val="00320EB5"/>
    <w:rsid w:val="00321144"/>
    <w:rsid w:val="003212C9"/>
    <w:rsid w:val="0032174B"/>
    <w:rsid w:val="00323349"/>
    <w:rsid w:val="00323621"/>
    <w:rsid w:val="00323F10"/>
    <w:rsid w:val="00324389"/>
    <w:rsid w:val="00324781"/>
    <w:rsid w:val="00325268"/>
    <w:rsid w:val="00325A3C"/>
    <w:rsid w:val="00325D00"/>
    <w:rsid w:val="00325FB4"/>
    <w:rsid w:val="00326124"/>
    <w:rsid w:val="003262BD"/>
    <w:rsid w:val="00327766"/>
    <w:rsid w:val="00327A4C"/>
    <w:rsid w:val="00330087"/>
    <w:rsid w:val="00330277"/>
    <w:rsid w:val="00330570"/>
    <w:rsid w:val="00331277"/>
    <w:rsid w:val="003313E9"/>
    <w:rsid w:val="00331E42"/>
    <w:rsid w:val="00332712"/>
    <w:rsid w:val="00332D7F"/>
    <w:rsid w:val="00332E7C"/>
    <w:rsid w:val="00333401"/>
    <w:rsid w:val="003352AD"/>
    <w:rsid w:val="0033542A"/>
    <w:rsid w:val="0033560A"/>
    <w:rsid w:val="003371E1"/>
    <w:rsid w:val="00337398"/>
    <w:rsid w:val="003405E8"/>
    <w:rsid w:val="00340F35"/>
    <w:rsid w:val="0034143B"/>
    <w:rsid w:val="00342055"/>
    <w:rsid w:val="00342275"/>
    <w:rsid w:val="003428A8"/>
    <w:rsid w:val="00342E83"/>
    <w:rsid w:val="00343063"/>
    <w:rsid w:val="0034344D"/>
    <w:rsid w:val="00343E1B"/>
    <w:rsid w:val="00344751"/>
    <w:rsid w:val="00345A53"/>
    <w:rsid w:val="003464B3"/>
    <w:rsid w:val="0034727A"/>
    <w:rsid w:val="00347C47"/>
    <w:rsid w:val="00350A73"/>
    <w:rsid w:val="00350D00"/>
    <w:rsid w:val="00352264"/>
    <w:rsid w:val="00352FC1"/>
    <w:rsid w:val="0035330E"/>
    <w:rsid w:val="00353730"/>
    <w:rsid w:val="00353A2A"/>
    <w:rsid w:val="00353F74"/>
    <w:rsid w:val="00354984"/>
    <w:rsid w:val="00355756"/>
    <w:rsid w:val="00355772"/>
    <w:rsid w:val="00356479"/>
    <w:rsid w:val="00356E82"/>
    <w:rsid w:val="00360431"/>
    <w:rsid w:val="00362002"/>
    <w:rsid w:val="0036220B"/>
    <w:rsid w:val="00363176"/>
    <w:rsid w:val="0036325E"/>
    <w:rsid w:val="00364512"/>
    <w:rsid w:val="00365B48"/>
    <w:rsid w:val="0036641C"/>
    <w:rsid w:val="00366BB2"/>
    <w:rsid w:val="00366BC5"/>
    <w:rsid w:val="0036733D"/>
    <w:rsid w:val="0037055F"/>
    <w:rsid w:val="0037126A"/>
    <w:rsid w:val="00371B12"/>
    <w:rsid w:val="00371BA2"/>
    <w:rsid w:val="00372411"/>
    <w:rsid w:val="00372A12"/>
    <w:rsid w:val="00372A63"/>
    <w:rsid w:val="003756E8"/>
    <w:rsid w:val="00375705"/>
    <w:rsid w:val="00375A2F"/>
    <w:rsid w:val="00375DDD"/>
    <w:rsid w:val="0037634E"/>
    <w:rsid w:val="00377D9A"/>
    <w:rsid w:val="0038037D"/>
    <w:rsid w:val="0038131F"/>
    <w:rsid w:val="003813F2"/>
    <w:rsid w:val="0038141B"/>
    <w:rsid w:val="00381660"/>
    <w:rsid w:val="00381805"/>
    <w:rsid w:val="0038187D"/>
    <w:rsid w:val="003821F7"/>
    <w:rsid w:val="003823B7"/>
    <w:rsid w:val="0038288E"/>
    <w:rsid w:val="0038370C"/>
    <w:rsid w:val="003844B0"/>
    <w:rsid w:val="00384A45"/>
    <w:rsid w:val="00385134"/>
    <w:rsid w:val="00385220"/>
    <w:rsid w:val="00385AB2"/>
    <w:rsid w:val="00386765"/>
    <w:rsid w:val="00387241"/>
    <w:rsid w:val="00387C3E"/>
    <w:rsid w:val="00387D6C"/>
    <w:rsid w:val="0039013D"/>
    <w:rsid w:val="00390528"/>
    <w:rsid w:val="003926EF"/>
    <w:rsid w:val="00392F00"/>
    <w:rsid w:val="00395717"/>
    <w:rsid w:val="003957B4"/>
    <w:rsid w:val="00395AC9"/>
    <w:rsid w:val="00395FF2"/>
    <w:rsid w:val="0039614E"/>
    <w:rsid w:val="00396FF4"/>
    <w:rsid w:val="00397B28"/>
    <w:rsid w:val="003A0087"/>
    <w:rsid w:val="003A0152"/>
    <w:rsid w:val="003A17C2"/>
    <w:rsid w:val="003A22C0"/>
    <w:rsid w:val="003A30B1"/>
    <w:rsid w:val="003A3C48"/>
    <w:rsid w:val="003A42DD"/>
    <w:rsid w:val="003A4712"/>
    <w:rsid w:val="003A54D3"/>
    <w:rsid w:val="003A6FD5"/>
    <w:rsid w:val="003A76D0"/>
    <w:rsid w:val="003A7814"/>
    <w:rsid w:val="003B03AF"/>
    <w:rsid w:val="003B1529"/>
    <w:rsid w:val="003B1F45"/>
    <w:rsid w:val="003B2902"/>
    <w:rsid w:val="003B3065"/>
    <w:rsid w:val="003B4697"/>
    <w:rsid w:val="003B4802"/>
    <w:rsid w:val="003B4D22"/>
    <w:rsid w:val="003B55DF"/>
    <w:rsid w:val="003B5697"/>
    <w:rsid w:val="003B5A76"/>
    <w:rsid w:val="003B6E2B"/>
    <w:rsid w:val="003B7FB0"/>
    <w:rsid w:val="003C0279"/>
    <w:rsid w:val="003C02CB"/>
    <w:rsid w:val="003C116C"/>
    <w:rsid w:val="003C14F2"/>
    <w:rsid w:val="003C1A14"/>
    <w:rsid w:val="003C2536"/>
    <w:rsid w:val="003C256D"/>
    <w:rsid w:val="003C2BAF"/>
    <w:rsid w:val="003C2C24"/>
    <w:rsid w:val="003C2FC5"/>
    <w:rsid w:val="003C3B3E"/>
    <w:rsid w:val="003C493B"/>
    <w:rsid w:val="003D00F4"/>
    <w:rsid w:val="003D038C"/>
    <w:rsid w:val="003D1313"/>
    <w:rsid w:val="003D188E"/>
    <w:rsid w:val="003D42D9"/>
    <w:rsid w:val="003D4552"/>
    <w:rsid w:val="003D4A77"/>
    <w:rsid w:val="003D58B4"/>
    <w:rsid w:val="003D5A2D"/>
    <w:rsid w:val="003D5A61"/>
    <w:rsid w:val="003D7304"/>
    <w:rsid w:val="003D7E12"/>
    <w:rsid w:val="003E135F"/>
    <w:rsid w:val="003E13B4"/>
    <w:rsid w:val="003E1563"/>
    <w:rsid w:val="003E2310"/>
    <w:rsid w:val="003E2B1E"/>
    <w:rsid w:val="003E3D2C"/>
    <w:rsid w:val="003E3F99"/>
    <w:rsid w:val="003E463E"/>
    <w:rsid w:val="003E4944"/>
    <w:rsid w:val="003E49B7"/>
    <w:rsid w:val="003E50AD"/>
    <w:rsid w:val="003E5348"/>
    <w:rsid w:val="003E6430"/>
    <w:rsid w:val="003E71BB"/>
    <w:rsid w:val="003E76AE"/>
    <w:rsid w:val="003F0AD0"/>
    <w:rsid w:val="003F116A"/>
    <w:rsid w:val="003F18C9"/>
    <w:rsid w:val="003F1A44"/>
    <w:rsid w:val="003F1BBB"/>
    <w:rsid w:val="003F2613"/>
    <w:rsid w:val="003F2CF6"/>
    <w:rsid w:val="003F35CE"/>
    <w:rsid w:val="003F4EDF"/>
    <w:rsid w:val="003F4FAB"/>
    <w:rsid w:val="003F69C5"/>
    <w:rsid w:val="004000D8"/>
    <w:rsid w:val="004004A7"/>
    <w:rsid w:val="004004D2"/>
    <w:rsid w:val="00400B8F"/>
    <w:rsid w:val="00401264"/>
    <w:rsid w:val="004012BA"/>
    <w:rsid w:val="00401AB2"/>
    <w:rsid w:val="004034D3"/>
    <w:rsid w:val="00403E8A"/>
    <w:rsid w:val="00404478"/>
    <w:rsid w:val="00404516"/>
    <w:rsid w:val="004049C7"/>
    <w:rsid w:val="00405FA5"/>
    <w:rsid w:val="00406BB8"/>
    <w:rsid w:val="00406F89"/>
    <w:rsid w:val="00407553"/>
    <w:rsid w:val="00410773"/>
    <w:rsid w:val="00411221"/>
    <w:rsid w:val="00411C0E"/>
    <w:rsid w:val="004123C9"/>
    <w:rsid w:val="00412835"/>
    <w:rsid w:val="00414908"/>
    <w:rsid w:val="00416112"/>
    <w:rsid w:val="004175A5"/>
    <w:rsid w:val="004179E6"/>
    <w:rsid w:val="00417FF1"/>
    <w:rsid w:val="00421D8A"/>
    <w:rsid w:val="00421F0B"/>
    <w:rsid w:val="00423841"/>
    <w:rsid w:val="0042429A"/>
    <w:rsid w:val="004244C8"/>
    <w:rsid w:val="00424636"/>
    <w:rsid w:val="0042491C"/>
    <w:rsid w:val="004252A3"/>
    <w:rsid w:val="004263B2"/>
    <w:rsid w:val="00426EFC"/>
    <w:rsid w:val="00426F1C"/>
    <w:rsid w:val="00427E8D"/>
    <w:rsid w:val="00430B17"/>
    <w:rsid w:val="0043123D"/>
    <w:rsid w:val="00431322"/>
    <w:rsid w:val="00431CDD"/>
    <w:rsid w:val="00434131"/>
    <w:rsid w:val="004355DE"/>
    <w:rsid w:val="00436A07"/>
    <w:rsid w:val="0043745D"/>
    <w:rsid w:val="004374EC"/>
    <w:rsid w:val="00441068"/>
    <w:rsid w:val="0044108B"/>
    <w:rsid w:val="00441851"/>
    <w:rsid w:val="004434DF"/>
    <w:rsid w:val="00444A17"/>
    <w:rsid w:val="00445239"/>
    <w:rsid w:val="0044551C"/>
    <w:rsid w:val="00445863"/>
    <w:rsid w:val="00445EF9"/>
    <w:rsid w:val="00446408"/>
    <w:rsid w:val="00446760"/>
    <w:rsid w:val="0044678A"/>
    <w:rsid w:val="004467C0"/>
    <w:rsid w:val="00446AF0"/>
    <w:rsid w:val="004472CB"/>
    <w:rsid w:val="00447381"/>
    <w:rsid w:val="00450142"/>
    <w:rsid w:val="0045037C"/>
    <w:rsid w:val="0045126F"/>
    <w:rsid w:val="0045319C"/>
    <w:rsid w:val="004531CA"/>
    <w:rsid w:val="00453916"/>
    <w:rsid w:val="004544A7"/>
    <w:rsid w:val="00454895"/>
    <w:rsid w:val="00454D3A"/>
    <w:rsid w:val="00454D87"/>
    <w:rsid w:val="00455B23"/>
    <w:rsid w:val="004561D6"/>
    <w:rsid w:val="00456889"/>
    <w:rsid w:val="004569D3"/>
    <w:rsid w:val="00456B40"/>
    <w:rsid w:val="00457385"/>
    <w:rsid w:val="00457946"/>
    <w:rsid w:val="00457DD3"/>
    <w:rsid w:val="00460530"/>
    <w:rsid w:val="004607D3"/>
    <w:rsid w:val="00460AF2"/>
    <w:rsid w:val="0046101E"/>
    <w:rsid w:val="004614CB"/>
    <w:rsid w:val="004615F2"/>
    <w:rsid w:val="00462074"/>
    <w:rsid w:val="00462264"/>
    <w:rsid w:val="004624DB"/>
    <w:rsid w:val="004625D7"/>
    <w:rsid w:val="00463E47"/>
    <w:rsid w:val="004641DB"/>
    <w:rsid w:val="00464263"/>
    <w:rsid w:val="0046529F"/>
    <w:rsid w:val="00465568"/>
    <w:rsid w:val="00465E74"/>
    <w:rsid w:val="0046673F"/>
    <w:rsid w:val="004670FF"/>
    <w:rsid w:val="00467187"/>
    <w:rsid w:val="00467616"/>
    <w:rsid w:val="004676DE"/>
    <w:rsid w:val="0047011B"/>
    <w:rsid w:val="004703C6"/>
    <w:rsid w:val="0047043C"/>
    <w:rsid w:val="00470DB7"/>
    <w:rsid w:val="00471747"/>
    <w:rsid w:val="0047188E"/>
    <w:rsid w:val="00471989"/>
    <w:rsid w:val="00471C91"/>
    <w:rsid w:val="00472132"/>
    <w:rsid w:val="0047215F"/>
    <w:rsid w:val="004723DC"/>
    <w:rsid w:val="004725E5"/>
    <w:rsid w:val="00472FB0"/>
    <w:rsid w:val="004736A8"/>
    <w:rsid w:val="0047394D"/>
    <w:rsid w:val="004741B4"/>
    <w:rsid w:val="0047563F"/>
    <w:rsid w:val="0047564E"/>
    <w:rsid w:val="00477064"/>
    <w:rsid w:val="004771EF"/>
    <w:rsid w:val="00477BDA"/>
    <w:rsid w:val="004807A4"/>
    <w:rsid w:val="00481DB5"/>
    <w:rsid w:val="004827E2"/>
    <w:rsid w:val="00483BA0"/>
    <w:rsid w:val="00483E7B"/>
    <w:rsid w:val="004857C7"/>
    <w:rsid w:val="004864AA"/>
    <w:rsid w:val="004877E4"/>
    <w:rsid w:val="00487BD6"/>
    <w:rsid w:val="00487E77"/>
    <w:rsid w:val="00490AC8"/>
    <w:rsid w:val="00490CF6"/>
    <w:rsid w:val="00490E05"/>
    <w:rsid w:val="00491928"/>
    <w:rsid w:val="00491AF2"/>
    <w:rsid w:val="00493EAF"/>
    <w:rsid w:val="00493FFF"/>
    <w:rsid w:val="00495CB3"/>
    <w:rsid w:val="00495ED5"/>
    <w:rsid w:val="00496869"/>
    <w:rsid w:val="00496FB1"/>
    <w:rsid w:val="0049730B"/>
    <w:rsid w:val="00497BDA"/>
    <w:rsid w:val="00497F6B"/>
    <w:rsid w:val="004A163E"/>
    <w:rsid w:val="004A17B5"/>
    <w:rsid w:val="004A240D"/>
    <w:rsid w:val="004A3B08"/>
    <w:rsid w:val="004A411F"/>
    <w:rsid w:val="004A4D79"/>
    <w:rsid w:val="004A4E13"/>
    <w:rsid w:val="004A5701"/>
    <w:rsid w:val="004A5DB7"/>
    <w:rsid w:val="004A6692"/>
    <w:rsid w:val="004A66E8"/>
    <w:rsid w:val="004A686D"/>
    <w:rsid w:val="004A71AA"/>
    <w:rsid w:val="004B1950"/>
    <w:rsid w:val="004B1F8D"/>
    <w:rsid w:val="004B225B"/>
    <w:rsid w:val="004B327C"/>
    <w:rsid w:val="004B350E"/>
    <w:rsid w:val="004B414F"/>
    <w:rsid w:val="004B4A98"/>
    <w:rsid w:val="004B4AED"/>
    <w:rsid w:val="004B4E9F"/>
    <w:rsid w:val="004B5724"/>
    <w:rsid w:val="004B6AB5"/>
    <w:rsid w:val="004C029D"/>
    <w:rsid w:val="004C0987"/>
    <w:rsid w:val="004C1576"/>
    <w:rsid w:val="004C1E64"/>
    <w:rsid w:val="004C25C7"/>
    <w:rsid w:val="004C4E04"/>
    <w:rsid w:val="004C569E"/>
    <w:rsid w:val="004C57F1"/>
    <w:rsid w:val="004C6288"/>
    <w:rsid w:val="004C6BBD"/>
    <w:rsid w:val="004C7337"/>
    <w:rsid w:val="004C74B4"/>
    <w:rsid w:val="004D1EC0"/>
    <w:rsid w:val="004D2CDC"/>
    <w:rsid w:val="004D3687"/>
    <w:rsid w:val="004D4327"/>
    <w:rsid w:val="004D4432"/>
    <w:rsid w:val="004D4434"/>
    <w:rsid w:val="004D48A2"/>
    <w:rsid w:val="004D4A5C"/>
    <w:rsid w:val="004D4F0E"/>
    <w:rsid w:val="004D69D9"/>
    <w:rsid w:val="004E051E"/>
    <w:rsid w:val="004E05EE"/>
    <w:rsid w:val="004E17F8"/>
    <w:rsid w:val="004E1BD3"/>
    <w:rsid w:val="004E2AD2"/>
    <w:rsid w:val="004E30EF"/>
    <w:rsid w:val="004E476B"/>
    <w:rsid w:val="004E4942"/>
    <w:rsid w:val="004E563E"/>
    <w:rsid w:val="004E5BF8"/>
    <w:rsid w:val="004E5EA3"/>
    <w:rsid w:val="004E6FD4"/>
    <w:rsid w:val="004E72D9"/>
    <w:rsid w:val="004F0658"/>
    <w:rsid w:val="004F0AB2"/>
    <w:rsid w:val="004F11AE"/>
    <w:rsid w:val="004F266F"/>
    <w:rsid w:val="004F330C"/>
    <w:rsid w:val="004F3DCD"/>
    <w:rsid w:val="004F41BD"/>
    <w:rsid w:val="004F6D26"/>
    <w:rsid w:val="004F712C"/>
    <w:rsid w:val="004F7657"/>
    <w:rsid w:val="005004A3"/>
    <w:rsid w:val="00500F37"/>
    <w:rsid w:val="00501A03"/>
    <w:rsid w:val="005025FB"/>
    <w:rsid w:val="005026B6"/>
    <w:rsid w:val="0050308E"/>
    <w:rsid w:val="00503631"/>
    <w:rsid w:val="00503A29"/>
    <w:rsid w:val="00505687"/>
    <w:rsid w:val="00505E54"/>
    <w:rsid w:val="005060FA"/>
    <w:rsid w:val="0050634A"/>
    <w:rsid w:val="0050695F"/>
    <w:rsid w:val="00506A4C"/>
    <w:rsid w:val="00506B28"/>
    <w:rsid w:val="00506FB4"/>
    <w:rsid w:val="0050786E"/>
    <w:rsid w:val="00510871"/>
    <w:rsid w:val="00511258"/>
    <w:rsid w:val="005118F9"/>
    <w:rsid w:val="00512C81"/>
    <w:rsid w:val="00512D19"/>
    <w:rsid w:val="0051408B"/>
    <w:rsid w:val="00514B9C"/>
    <w:rsid w:val="00515082"/>
    <w:rsid w:val="005150A6"/>
    <w:rsid w:val="005155C4"/>
    <w:rsid w:val="00515832"/>
    <w:rsid w:val="00515915"/>
    <w:rsid w:val="0051595F"/>
    <w:rsid w:val="005159F8"/>
    <w:rsid w:val="00515CAD"/>
    <w:rsid w:val="00515F53"/>
    <w:rsid w:val="005168DE"/>
    <w:rsid w:val="00517D33"/>
    <w:rsid w:val="005201E2"/>
    <w:rsid w:val="005207AB"/>
    <w:rsid w:val="00522945"/>
    <w:rsid w:val="00522B3A"/>
    <w:rsid w:val="005234E3"/>
    <w:rsid w:val="0052380C"/>
    <w:rsid w:val="0052397B"/>
    <w:rsid w:val="00524919"/>
    <w:rsid w:val="005252E2"/>
    <w:rsid w:val="005256B6"/>
    <w:rsid w:val="00526364"/>
    <w:rsid w:val="005264BA"/>
    <w:rsid w:val="00526C4A"/>
    <w:rsid w:val="00526C68"/>
    <w:rsid w:val="00527C9D"/>
    <w:rsid w:val="00531E2E"/>
    <w:rsid w:val="0053334E"/>
    <w:rsid w:val="0053442F"/>
    <w:rsid w:val="005350EB"/>
    <w:rsid w:val="00535F97"/>
    <w:rsid w:val="00536487"/>
    <w:rsid w:val="00536A1B"/>
    <w:rsid w:val="00536DC5"/>
    <w:rsid w:val="00540A2C"/>
    <w:rsid w:val="005425E9"/>
    <w:rsid w:val="00544C67"/>
    <w:rsid w:val="0054588A"/>
    <w:rsid w:val="00545C28"/>
    <w:rsid w:val="005463C1"/>
    <w:rsid w:val="005465A1"/>
    <w:rsid w:val="00546B64"/>
    <w:rsid w:val="0054735D"/>
    <w:rsid w:val="0054784D"/>
    <w:rsid w:val="00547DD1"/>
    <w:rsid w:val="00547FB1"/>
    <w:rsid w:val="00547FF6"/>
    <w:rsid w:val="00550236"/>
    <w:rsid w:val="005506B9"/>
    <w:rsid w:val="0055153A"/>
    <w:rsid w:val="005515F9"/>
    <w:rsid w:val="005516F8"/>
    <w:rsid w:val="0055177A"/>
    <w:rsid w:val="00551E7A"/>
    <w:rsid w:val="00552997"/>
    <w:rsid w:val="005529C3"/>
    <w:rsid w:val="005541EE"/>
    <w:rsid w:val="005549DE"/>
    <w:rsid w:val="00554EE0"/>
    <w:rsid w:val="0055560E"/>
    <w:rsid w:val="00555729"/>
    <w:rsid w:val="00555FAD"/>
    <w:rsid w:val="005563C8"/>
    <w:rsid w:val="00557424"/>
    <w:rsid w:val="00557BB6"/>
    <w:rsid w:val="00560864"/>
    <w:rsid w:val="00560EE6"/>
    <w:rsid w:val="005610FA"/>
    <w:rsid w:val="005612A2"/>
    <w:rsid w:val="00561D94"/>
    <w:rsid w:val="0056312A"/>
    <w:rsid w:val="00563677"/>
    <w:rsid w:val="00563EA0"/>
    <w:rsid w:val="0056420B"/>
    <w:rsid w:val="00564F8D"/>
    <w:rsid w:val="00565104"/>
    <w:rsid w:val="005651E8"/>
    <w:rsid w:val="0056577F"/>
    <w:rsid w:val="005658D2"/>
    <w:rsid w:val="005659EE"/>
    <w:rsid w:val="0056604C"/>
    <w:rsid w:val="0056625B"/>
    <w:rsid w:val="00566B0C"/>
    <w:rsid w:val="005679C4"/>
    <w:rsid w:val="0057014F"/>
    <w:rsid w:val="00570B18"/>
    <w:rsid w:val="00572658"/>
    <w:rsid w:val="00572C88"/>
    <w:rsid w:val="00572E0F"/>
    <w:rsid w:val="0057320B"/>
    <w:rsid w:val="0057325E"/>
    <w:rsid w:val="00573C4B"/>
    <w:rsid w:val="00573E6C"/>
    <w:rsid w:val="00574988"/>
    <w:rsid w:val="00574E5F"/>
    <w:rsid w:val="005759BB"/>
    <w:rsid w:val="00575DE2"/>
    <w:rsid w:val="00575F48"/>
    <w:rsid w:val="00576894"/>
    <w:rsid w:val="00576E72"/>
    <w:rsid w:val="00577BF1"/>
    <w:rsid w:val="005804C9"/>
    <w:rsid w:val="005805F4"/>
    <w:rsid w:val="005807E8"/>
    <w:rsid w:val="005816C6"/>
    <w:rsid w:val="005816EF"/>
    <w:rsid w:val="005820FF"/>
    <w:rsid w:val="00582515"/>
    <w:rsid w:val="00582864"/>
    <w:rsid w:val="00582AEB"/>
    <w:rsid w:val="00582AFF"/>
    <w:rsid w:val="00582EF7"/>
    <w:rsid w:val="00583797"/>
    <w:rsid w:val="0058550D"/>
    <w:rsid w:val="005859B3"/>
    <w:rsid w:val="00585C78"/>
    <w:rsid w:val="0058625C"/>
    <w:rsid w:val="00586878"/>
    <w:rsid w:val="00586E6D"/>
    <w:rsid w:val="00587CF5"/>
    <w:rsid w:val="00587DD3"/>
    <w:rsid w:val="00590944"/>
    <w:rsid w:val="00591DBE"/>
    <w:rsid w:val="0059291D"/>
    <w:rsid w:val="0059291E"/>
    <w:rsid w:val="00594435"/>
    <w:rsid w:val="00596831"/>
    <w:rsid w:val="00596ABB"/>
    <w:rsid w:val="00597592"/>
    <w:rsid w:val="005A0337"/>
    <w:rsid w:val="005A0DCE"/>
    <w:rsid w:val="005A102C"/>
    <w:rsid w:val="005A1BA0"/>
    <w:rsid w:val="005A25EC"/>
    <w:rsid w:val="005A3272"/>
    <w:rsid w:val="005A33F7"/>
    <w:rsid w:val="005A4FE3"/>
    <w:rsid w:val="005A53CA"/>
    <w:rsid w:val="005A55F1"/>
    <w:rsid w:val="005A5D24"/>
    <w:rsid w:val="005A5FE9"/>
    <w:rsid w:val="005A6ADB"/>
    <w:rsid w:val="005A6C9C"/>
    <w:rsid w:val="005A6F94"/>
    <w:rsid w:val="005A7D23"/>
    <w:rsid w:val="005B032E"/>
    <w:rsid w:val="005B04F0"/>
    <w:rsid w:val="005B16D0"/>
    <w:rsid w:val="005B1E61"/>
    <w:rsid w:val="005B1F3C"/>
    <w:rsid w:val="005B2511"/>
    <w:rsid w:val="005B2944"/>
    <w:rsid w:val="005B2FFE"/>
    <w:rsid w:val="005B30F4"/>
    <w:rsid w:val="005B470A"/>
    <w:rsid w:val="005B4EB8"/>
    <w:rsid w:val="005B50D3"/>
    <w:rsid w:val="005B5484"/>
    <w:rsid w:val="005B6BFB"/>
    <w:rsid w:val="005B6D41"/>
    <w:rsid w:val="005C00B0"/>
    <w:rsid w:val="005C03D5"/>
    <w:rsid w:val="005C05F4"/>
    <w:rsid w:val="005C0F3B"/>
    <w:rsid w:val="005C101C"/>
    <w:rsid w:val="005C1401"/>
    <w:rsid w:val="005C25BB"/>
    <w:rsid w:val="005C29AD"/>
    <w:rsid w:val="005C37A7"/>
    <w:rsid w:val="005C3DA2"/>
    <w:rsid w:val="005C3F77"/>
    <w:rsid w:val="005C470B"/>
    <w:rsid w:val="005C5816"/>
    <w:rsid w:val="005C58A6"/>
    <w:rsid w:val="005C5C46"/>
    <w:rsid w:val="005C70BB"/>
    <w:rsid w:val="005D0AF6"/>
    <w:rsid w:val="005D17F9"/>
    <w:rsid w:val="005D2782"/>
    <w:rsid w:val="005D27D0"/>
    <w:rsid w:val="005D39C6"/>
    <w:rsid w:val="005D3A74"/>
    <w:rsid w:val="005D3D09"/>
    <w:rsid w:val="005D3D1F"/>
    <w:rsid w:val="005D564B"/>
    <w:rsid w:val="005D5798"/>
    <w:rsid w:val="005D57AB"/>
    <w:rsid w:val="005D5CF6"/>
    <w:rsid w:val="005D6469"/>
    <w:rsid w:val="005D77CB"/>
    <w:rsid w:val="005D7982"/>
    <w:rsid w:val="005D7B06"/>
    <w:rsid w:val="005D7F1D"/>
    <w:rsid w:val="005D7F6D"/>
    <w:rsid w:val="005E08F9"/>
    <w:rsid w:val="005E15EE"/>
    <w:rsid w:val="005E205B"/>
    <w:rsid w:val="005E220F"/>
    <w:rsid w:val="005E25C2"/>
    <w:rsid w:val="005E2B75"/>
    <w:rsid w:val="005E348B"/>
    <w:rsid w:val="005E3F2F"/>
    <w:rsid w:val="005E3FB0"/>
    <w:rsid w:val="005E43AF"/>
    <w:rsid w:val="005E468A"/>
    <w:rsid w:val="005E4B9C"/>
    <w:rsid w:val="005E5025"/>
    <w:rsid w:val="005E505C"/>
    <w:rsid w:val="005E51F8"/>
    <w:rsid w:val="005E6402"/>
    <w:rsid w:val="005E6425"/>
    <w:rsid w:val="005F01DD"/>
    <w:rsid w:val="005F02F7"/>
    <w:rsid w:val="005F04D8"/>
    <w:rsid w:val="005F2681"/>
    <w:rsid w:val="005F2BFF"/>
    <w:rsid w:val="005F39D7"/>
    <w:rsid w:val="005F3AD7"/>
    <w:rsid w:val="005F3E98"/>
    <w:rsid w:val="005F4078"/>
    <w:rsid w:val="005F5AA5"/>
    <w:rsid w:val="00601830"/>
    <w:rsid w:val="00601A6E"/>
    <w:rsid w:val="00601CFB"/>
    <w:rsid w:val="006024AB"/>
    <w:rsid w:val="006024F8"/>
    <w:rsid w:val="006028AB"/>
    <w:rsid w:val="00602D18"/>
    <w:rsid w:val="0060493F"/>
    <w:rsid w:val="00605534"/>
    <w:rsid w:val="006102AE"/>
    <w:rsid w:val="00610847"/>
    <w:rsid w:val="006111D5"/>
    <w:rsid w:val="00611274"/>
    <w:rsid w:val="006115B7"/>
    <w:rsid w:val="00612827"/>
    <w:rsid w:val="00612B3F"/>
    <w:rsid w:val="006131AE"/>
    <w:rsid w:val="00613CF4"/>
    <w:rsid w:val="0061522F"/>
    <w:rsid w:val="00615309"/>
    <w:rsid w:val="006156DD"/>
    <w:rsid w:val="00615D8C"/>
    <w:rsid w:val="00616F4F"/>
    <w:rsid w:val="00617D90"/>
    <w:rsid w:val="00620AF5"/>
    <w:rsid w:val="00621390"/>
    <w:rsid w:val="00621D3D"/>
    <w:rsid w:val="00622857"/>
    <w:rsid w:val="00625052"/>
    <w:rsid w:val="006250A6"/>
    <w:rsid w:val="0062513A"/>
    <w:rsid w:val="0062615B"/>
    <w:rsid w:val="00626838"/>
    <w:rsid w:val="00627F1C"/>
    <w:rsid w:val="0063111A"/>
    <w:rsid w:val="0063171C"/>
    <w:rsid w:val="00631B1D"/>
    <w:rsid w:val="00631D11"/>
    <w:rsid w:val="00632219"/>
    <w:rsid w:val="00632238"/>
    <w:rsid w:val="0063232E"/>
    <w:rsid w:val="0063283E"/>
    <w:rsid w:val="00632A90"/>
    <w:rsid w:val="006332B4"/>
    <w:rsid w:val="006336CD"/>
    <w:rsid w:val="00633A43"/>
    <w:rsid w:val="00634359"/>
    <w:rsid w:val="006344E3"/>
    <w:rsid w:val="00634965"/>
    <w:rsid w:val="00634ACE"/>
    <w:rsid w:val="00634B70"/>
    <w:rsid w:val="0063535C"/>
    <w:rsid w:val="00635A06"/>
    <w:rsid w:val="00636011"/>
    <w:rsid w:val="006369A6"/>
    <w:rsid w:val="00636C19"/>
    <w:rsid w:val="00636ED8"/>
    <w:rsid w:val="00637517"/>
    <w:rsid w:val="006407DE"/>
    <w:rsid w:val="00641F8C"/>
    <w:rsid w:val="006422B6"/>
    <w:rsid w:val="006428A2"/>
    <w:rsid w:val="00643373"/>
    <w:rsid w:val="006433FA"/>
    <w:rsid w:val="00644398"/>
    <w:rsid w:val="006449F8"/>
    <w:rsid w:val="00644D81"/>
    <w:rsid w:val="0064657F"/>
    <w:rsid w:val="00646F8D"/>
    <w:rsid w:val="00646FC1"/>
    <w:rsid w:val="0064790B"/>
    <w:rsid w:val="00652084"/>
    <w:rsid w:val="0065235E"/>
    <w:rsid w:val="006531EE"/>
    <w:rsid w:val="006537AF"/>
    <w:rsid w:val="00653FCE"/>
    <w:rsid w:val="006545D1"/>
    <w:rsid w:val="00655197"/>
    <w:rsid w:val="0065723C"/>
    <w:rsid w:val="00657A08"/>
    <w:rsid w:val="00660439"/>
    <w:rsid w:val="00660709"/>
    <w:rsid w:val="00661A69"/>
    <w:rsid w:val="00662AA5"/>
    <w:rsid w:val="00663F11"/>
    <w:rsid w:val="006645DE"/>
    <w:rsid w:val="00665275"/>
    <w:rsid w:val="00665619"/>
    <w:rsid w:val="00666D26"/>
    <w:rsid w:val="00666D6B"/>
    <w:rsid w:val="00667664"/>
    <w:rsid w:val="00667832"/>
    <w:rsid w:val="00667BB5"/>
    <w:rsid w:val="00667DCA"/>
    <w:rsid w:val="00667E32"/>
    <w:rsid w:val="00670844"/>
    <w:rsid w:val="00670D82"/>
    <w:rsid w:val="0067382E"/>
    <w:rsid w:val="00674079"/>
    <w:rsid w:val="00674081"/>
    <w:rsid w:val="006742A4"/>
    <w:rsid w:val="006743C9"/>
    <w:rsid w:val="006757F1"/>
    <w:rsid w:val="00675E20"/>
    <w:rsid w:val="006766DA"/>
    <w:rsid w:val="00676AE8"/>
    <w:rsid w:val="006778D4"/>
    <w:rsid w:val="00677B5A"/>
    <w:rsid w:val="006808A7"/>
    <w:rsid w:val="00681C7E"/>
    <w:rsid w:val="00681E41"/>
    <w:rsid w:val="00682B34"/>
    <w:rsid w:val="00683140"/>
    <w:rsid w:val="006834BA"/>
    <w:rsid w:val="006868D7"/>
    <w:rsid w:val="006875B8"/>
    <w:rsid w:val="00687D8E"/>
    <w:rsid w:val="00687DBE"/>
    <w:rsid w:val="00690773"/>
    <w:rsid w:val="00691031"/>
    <w:rsid w:val="00692687"/>
    <w:rsid w:val="00692705"/>
    <w:rsid w:val="006929DD"/>
    <w:rsid w:val="00692CF7"/>
    <w:rsid w:val="00693117"/>
    <w:rsid w:val="00693F1B"/>
    <w:rsid w:val="00695033"/>
    <w:rsid w:val="0069676E"/>
    <w:rsid w:val="00696A7F"/>
    <w:rsid w:val="00696AF5"/>
    <w:rsid w:val="00696BE1"/>
    <w:rsid w:val="00696D20"/>
    <w:rsid w:val="0069779E"/>
    <w:rsid w:val="00697C53"/>
    <w:rsid w:val="006A114E"/>
    <w:rsid w:val="006A186C"/>
    <w:rsid w:val="006A19D9"/>
    <w:rsid w:val="006A1CBF"/>
    <w:rsid w:val="006A2B4F"/>
    <w:rsid w:val="006A31D4"/>
    <w:rsid w:val="006A3379"/>
    <w:rsid w:val="006A56BA"/>
    <w:rsid w:val="006A5749"/>
    <w:rsid w:val="006A5A42"/>
    <w:rsid w:val="006A6700"/>
    <w:rsid w:val="006A68D7"/>
    <w:rsid w:val="006A74B7"/>
    <w:rsid w:val="006A7D99"/>
    <w:rsid w:val="006B0694"/>
    <w:rsid w:val="006B0E62"/>
    <w:rsid w:val="006B0FAF"/>
    <w:rsid w:val="006B17D4"/>
    <w:rsid w:val="006B1C5F"/>
    <w:rsid w:val="006B2090"/>
    <w:rsid w:val="006B2318"/>
    <w:rsid w:val="006B2F5E"/>
    <w:rsid w:val="006B3BCB"/>
    <w:rsid w:val="006B4378"/>
    <w:rsid w:val="006B56A7"/>
    <w:rsid w:val="006B6A25"/>
    <w:rsid w:val="006B6BAF"/>
    <w:rsid w:val="006C0C7A"/>
    <w:rsid w:val="006C0D0F"/>
    <w:rsid w:val="006C1784"/>
    <w:rsid w:val="006C2242"/>
    <w:rsid w:val="006C23E0"/>
    <w:rsid w:val="006C2950"/>
    <w:rsid w:val="006C2E05"/>
    <w:rsid w:val="006C3F51"/>
    <w:rsid w:val="006C4395"/>
    <w:rsid w:val="006C469D"/>
    <w:rsid w:val="006C4EB8"/>
    <w:rsid w:val="006C542D"/>
    <w:rsid w:val="006C6495"/>
    <w:rsid w:val="006C7341"/>
    <w:rsid w:val="006D0142"/>
    <w:rsid w:val="006D0876"/>
    <w:rsid w:val="006D2049"/>
    <w:rsid w:val="006D21A8"/>
    <w:rsid w:val="006D22B6"/>
    <w:rsid w:val="006D3CA8"/>
    <w:rsid w:val="006D43C6"/>
    <w:rsid w:val="006D4E00"/>
    <w:rsid w:val="006D57C4"/>
    <w:rsid w:val="006D5881"/>
    <w:rsid w:val="006D5D48"/>
    <w:rsid w:val="006D652B"/>
    <w:rsid w:val="006D6D2D"/>
    <w:rsid w:val="006D7C9A"/>
    <w:rsid w:val="006D7FD1"/>
    <w:rsid w:val="006E039C"/>
    <w:rsid w:val="006E1475"/>
    <w:rsid w:val="006E312B"/>
    <w:rsid w:val="006E31AD"/>
    <w:rsid w:val="006E321A"/>
    <w:rsid w:val="006E32CA"/>
    <w:rsid w:val="006E41AF"/>
    <w:rsid w:val="006E4EAA"/>
    <w:rsid w:val="006E5705"/>
    <w:rsid w:val="006E582B"/>
    <w:rsid w:val="006E5DD0"/>
    <w:rsid w:val="006E5EC5"/>
    <w:rsid w:val="006E5EC7"/>
    <w:rsid w:val="006E5EE3"/>
    <w:rsid w:val="006E6FDF"/>
    <w:rsid w:val="006E79C1"/>
    <w:rsid w:val="006F02F2"/>
    <w:rsid w:val="006F0783"/>
    <w:rsid w:val="006F2073"/>
    <w:rsid w:val="006F208D"/>
    <w:rsid w:val="006F38E2"/>
    <w:rsid w:val="006F45FC"/>
    <w:rsid w:val="006F4DA1"/>
    <w:rsid w:val="006F5512"/>
    <w:rsid w:val="006F55D3"/>
    <w:rsid w:val="006F595F"/>
    <w:rsid w:val="006F5A3A"/>
    <w:rsid w:val="006F5D3E"/>
    <w:rsid w:val="006F7AB7"/>
    <w:rsid w:val="006F7AB8"/>
    <w:rsid w:val="00701329"/>
    <w:rsid w:val="00701577"/>
    <w:rsid w:val="007015F6"/>
    <w:rsid w:val="00702F19"/>
    <w:rsid w:val="0070352E"/>
    <w:rsid w:val="00703C34"/>
    <w:rsid w:val="00704147"/>
    <w:rsid w:val="00705E5D"/>
    <w:rsid w:val="007062F2"/>
    <w:rsid w:val="00706644"/>
    <w:rsid w:val="00707016"/>
    <w:rsid w:val="00707A07"/>
    <w:rsid w:val="00707E3C"/>
    <w:rsid w:val="00707E53"/>
    <w:rsid w:val="007104E6"/>
    <w:rsid w:val="007104F9"/>
    <w:rsid w:val="007106BC"/>
    <w:rsid w:val="00710D2A"/>
    <w:rsid w:val="007121B2"/>
    <w:rsid w:val="00713D76"/>
    <w:rsid w:val="007154CC"/>
    <w:rsid w:val="007159DF"/>
    <w:rsid w:val="00716A54"/>
    <w:rsid w:val="00717191"/>
    <w:rsid w:val="007179E9"/>
    <w:rsid w:val="00721BB5"/>
    <w:rsid w:val="007223B8"/>
    <w:rsid w:val="007228AB"/>
    <w:rsid w:val="007228B0"/>
    <w:rsid w:val="00722CFD"/>
    <w:rsid w:val="00723553"/>
    <w:rsid w:val="00723E78"/>
    <w:rsid w:val="00723EA4"/>
    <w:rsid w:val="00724A14"/>
    <w:rsid w:val="0072577E"/>
    <w:rsid w:val="00727CAA"/>
    <w:rsid w:val="007306FD"/>
    <w:rsid w:val="00730789"/>
    <w:rsid w:val="00731687"/>
    <w:rsid w:val="00731F74"/>
    <w:rsid w:val="007320A5"/>
    <w:rsid w:val="00732B60"/>
    <w:rsid w:val="00732CE2"/>
    <w:rsid w:val="0073312D"/>
    <w:rsid w:val="007348B8"/>
    <w:rsid w:val="00735210"/>
    <w:rsid w:val="00735A0E"/>
    <w:rsid w:val="00736497"/>
    <w:rsid w:val="00742943"/>
    <w:rsid w:val="00743102"/>
    <w:rsid w:val="0074363B"/>
    <w:rsid w:val="007438BF"/>
    <w:rsid w:val="00744423"/>
    <w:rsid w:val="007452C1"/>
    <w:rsid w:val="0074585E"/>
    <w:rsid w:val="0074612A"/>
    <w:rsid w:val="00747053"/>
    <w:rsid w:val="0074723A"/>
    <w:rsid w:val="007472E9"/>
    <w:rsid w:val="00747453"/>
    <w:rsid w:val="007502DF"/>
    <w:rsid w:val="00750A1F"/>
    <w:rsid w:val="00750E89"/>
    <w:rsid w:val="007517DE"/>
    <w:rsid w:val="00751BFE"/>
    <w:rsid w:val="00752008"/>
    <w:rsid w:val="00752025"/>
    <w:rsid w:val="00753837"/>
    <w:rsid w:val="00753BE9"/>
    <w:rsid w:val="00754067"/>
    <w:rsid w:val="00754337"/>
    <w:rsid w:val="00754679"/>
    <w:rsid w:val="00754783"/>
    <w:rsid w:val="007547CD"/>
    <w:rsid w:val="00754BF2"/>
    <w:rsid w:val="007559DB"/>
    <w:rsid w:val="00755AD8"/>
    <w:rsid w:val="00755D77"/>
    <w:rsid w:val="00756702"/>
    <w:rsid w:val="007577E2"/>
    <w:rsid w:val="00761256"/>
    <w:rsid w:val="00761B28"/>
    <w:rsid w:val="007624F0"/>
    <w:rsid w:val="007632AB"/>
    <w:rsid w:val="007638DF"/>
    <w:rsid w:val="007642EE"/>
    <w:rsid w:val="00764998"/>
    <w:rsid w:val="00765A0B"/>
    <w:rsid w:val="00765C80"/>
    <w:rsid w:val="00766F79"/>
    <w:rsid w:val="00767A84"/>
    <w:rsid w:val="00770476"/>
    <w:rsid w:val="00770C98"/>
    <w:rsid w:val="00771683"/>
    <w:rsid w:val="007729E1"/>
    <w:rsid w:val="0077313E"/>
    <w:rsid w:val="00773792"/>
    <w:rsid w:val="007738A9"/>
    <w:rsid w:val="007749EB"/>
    <w:rsid w:val="00775401"/>
    <w:rsid w:val="00775BB3"/>
    <w:rsid w:val="00777392"/>
    <w:rsid w:val="0078030E"/>
    <w:rsid w:val="007804A5"/>
    <w:rsid w:val="007807AF"/>
    <w:rsid w:val="007812FC"/>
    <w:rsid w:val="00781B50"/>
    <w:rsid w:val="00781F5E"/>
    <w:rsid w:val="007826FB"/>
    <w:rsid w:val="007830A6"/>
    <w:rsid w:val="007831E8"/>
    <w:rsid w:val="00783C25"/>
    <w:rsid w:val="00783CB1"/>
    <w:rsid w:val="007848D7"/>
    <w:rsid w:val="00784C9B"/>
    <w:rsid w:val="00785973"/>
    <w:rsid w:val="007867E4"/>
    <w:rsid w:val="00787417"/>
    <w:rsid w:val="00787704"/>
    <w:rsid w:val="007902E1"/>
    <w:rsid w:val="00791AF1"/>
    <w:rsid w:val="00791D4C"/>
    <w:rsid w:val="0079245F"/>
    <w:rsid w:val="00792CC5"/>
    <w:rsid w:val="00794491"/>
    <w:rsid w:val="00794533"/>
    <w:rsid w:val="0079549D"/>
    <w:rsid w:val="0079644D"/>
    <w:rsid w:val="00796900"/>
    <w:rsid w:val="0079711C"/>
    <w:rsid w:val="007A04B9"/>
    <w:rsid w:val="007A091C"/>
    <w:rsid w:val="007A0F02"/>
    <w:rsid w:val="007A0FBC"/>
    <w:rsid w:val="007A147C"/>
    <w:rsid w:val="007A1D79"/>
    <w:rsid w:val="007A306C"/>
    <w:rsid w:val="007A3113"/>
    <w:rsid w:val="007A3194"/>
    <w:rsid w:val="007A31D8"/>
    <w:rsid w:val="007A32A5"/>
    <w:rsid w:val="007A33C9"/>
    <w:rsid w:val="007A4553"/>
    <w:rsid w:val="007A45C9"/>
    <w:rsid w:val="007A4B52"/>
    <w:rsid w:val="007A4C29"/>
    <w:rsid w:val="007A552E"/>
    <w:rsid w:val="007A6771"/>
    <w:rsid w:val="007A7451"/>
    <w:rsid w:val="007A7878"/>
    <w:rsid w:val="007A7B66"/>
    <w:rsid w:val="007B0109"/>
    <w:rsid w:val="007B0DA0"/>
    <w:rsid w:val="007B1097"/>
    <w:rsid w:val="007B27C0"/>
    <w:rsid w:val="007B3221"/>
    <w:rsid w:val="007B39A7"/>
    <w:rsid w:val="007B441A"/>
    <w:rsid w:val="007B5851"/>
    <w:rsid w:val="007B60C7"/>
    <w:rsid w:val="007B6685"/>
    <w:rsid w:val="007B70C4"/>
    <w:rsid w:val="007B74D7"/>
    <w:rsid w:val="007B7A7D"/>
    <w:rsid w:val="007C072D"/>
    <w:rsid w:val="007C1595"/>
    <w:rsid w:val="007C1AD1"/>
    <w:rsid w:val="007C2462"/>
    <w:rsid w:val="007C3606"/>
    <w:rsid w:val="007C43EB"/>
    <w:rsid w:val="007C501F"/>
    <w:rsid w:val="007C51CA"/>
    <w:rsid w:val="007C52DA"/>
    <w:rsid w:val="007C5A9F"/>
    <w:rsid w:val="007C7DF8"/>
    <w:rsid w:val="007D09F1"/>
    <w:rsid w:val="007D1385"/>
    <w:rsid w:val="007D1AC0"/>
    <w:rsid w:val="007D1E57"/>
    <w:rsid w:val="007D2CEF"/>
    <w:rsid w:val="007D32AE"/>
    <w:rsid w:val="007D331F"/>
    <w:rsid w:val="007D3CD5"/>
    <w:rsid w:val="007D45F5"/>
    <w:rsid w:val="007D4A4D"/>
    <w:rsid w:val="007D4B57"/>
    <w:rsid w:val="007D50D2"/>
    <w:rsid w:val="007D64AF"/>
    <w:rsid w:val="007D74C9"/>
    <w:rsid w:val="007D7D99"/>
    <w:rsid w:val="007E0D33"/>
    <w:rsid w:val="007E2022"/>
    <w:rsid w:val="007E2986"/>
    <w:rsid w:val="007E2A7E"/>
    <w:rsid w:val="007E373F"/>
    <w:rsid w:val="007E3E04"/>
    <w:rsid w:val="007E4357"/>
    <w:rsid w:val="007E60CA"/>
    <w:rsid w:val="007E60DF"/>
    <w:rsid w:val="007E636F"/>
    <w:rsid w:val="007E649E"/>
    <w:rsid w:val="007E6611"/>
    <w:rsid w:val="007E66FD"/>
    <w:rsid w:val="007E6833"/>
    <w:rsid w:val="007E698A"/>
    <w:rsid w:val="007E75BE"/>
    <w:rsid w:val="007E7608"/>
    <w:rsid w:val="007E7E94"/>
    <w:rsid w:val="007F04E1"/>
    <w:rsid w:val="007F0DEE"/>
    <w:rsid w:val="007F2CD9"/>
    <w:rsid w:val="007F694F"/>
    <w:rsid w:val="007F7C5E"/>
    <w:rsid w:val="008005B1"/>
    <w:rsid w:val="00800C80"/>
    <w:rsid w:val="00801E9A"/>
    <w:rsid w:val="00802458"/>
    <w:rsid w:val="008029C4"/>
    <w:rsid w:val="00802B09"/>
    <w:rsid w:val="00803002"/>
    <w:rsid w:val="00804066"/>
    <w:rsid w:val="008049C4"/>
    <w:rsid w:val="00804D6A"/>
    <w:rsid w:val="00806C89"/>
    <w:rsid w:val="008102FD"/>
    <w:rsid w:val="0081176B"/>
    <w:rsid w:val="0081192D"/>
    <w:rsid w:val="00811E28"/>
    <w:rsid w:val="00812B12"/>
    <w:rsid w:val="00812BB8"/>
    <w:rsid w:val="00812D08"/>
    <w:rsid w:val="008130DD"/>
    <w:rsid w:val="00813724"/>
    <w:rsid w:val="00814811"/>
    <w:rsid w:val="00814A4A"/>
    <w:rsid w:val="00814D57"/>
    <w:rsid w:val="00814F08"/>
    <w:rsid w:val="00815A6E"/>
    <w:rsid w:val="008160EB"/>
    <w:rsid w:val="008161D4"/>
    <w:rsid w:val="00816B0B"/>
    <w:rsid w:val="00816B91"/>
    <w:rsid w:val="00817122"/>
    <w:rsid w:val="008174D2"/>
    <w:rsid w:val="00817A6C"/>
    <w:rsid w:val="00817CDF"/>
    <w:rsid w:val="00817E1F"/>
    <w:rsid w:val="00820A36"/>
    <w:rsid w:val="00820ADE"/>
    <w:rsid w:val="00820BD9"/>
    <w:rsid w:val="00820DC2"/>
    <w:rsid w:val="00820E26"/>
    <w:rsid w:val="0082135F"/>
    <w:rsid w:val="008219A7"/>
    <w:rsid w:val="00821B89"/>
    <w:rsid w:val="00823D74"/>
    <w:rsid w:val="00824A7B"/>
    <w:rsid w:val="00824B06"/>
    <w:rsid w:val="00825C1F"/>
    <w:rsid w:val="008266BF"/>
    <w:rsid w:val="00826A91"/>
    <w:rsid w:val="00827131"/>
    <w:rsid w:val="00827A48"/>
    <w:rsid w:val="00827DFB"/>
    <w:rsid w:val="00831A3E"/>
    <w:rsid w:val="00831DBE"/>
    <w:rsid w:val="00833B3B"/>
    <w:rsid w:val="00834160"/>
    <w:rsid w:val="00834B78"/>
    <w:rsid w:val="00834C72"/>
    <w:rsid w:val="0083575E"/>
    <w:rsid w:val="00835CEC"/>
    <w:rsid w:val="00835D1D"/>
    <w:rsid w:val="0083677A"/>
    <w:rsid w:val="00840BFE"/>
    <w:rsid w:val="00840EE7"/>
    <w:rsid w:val="00841461"/>
    <w:rsid w:val="00841570"/>
    <w:rsid w:val="00843037"/>
    <w:rsid w:val="00843A14"/>
    <w:rsid w:val="00844793"/>
    <w:rsid w:val="00844EBF"/>
    <w:rsid w:val="008457E1"/>
    <w:rsid w:val="00845DC9"/>
    <w:rsid w:val="008464C1"/>
    <w:rsid w:val="0084722F"/>
    <w:rsid w:val="00847797"/>
    <w:rsid w:val="00847BE1"/>
    <w:rsid w:val="00850730"/>
    <w:rsid w:val="00851A07"/>
    <w:rsid w:val="00852D16"/>
    <w:rsid w:val="008534F9"/>
    <w:rsid w:val="00853E75"/>
    <w:rsid w:val="0085480F"/>
    <w:rsid w:val="00855BE7"/>
    <w:rsid w:val="00856901"/>
    <w:rsid w:val="00860A32"/>
    <w:rsid w:val="00860AF7"/>
    <w:rsid w:val="00860D0C"/>
    <w:rsid w:val="0086101F"/>
    <w:rsid w:val="00861773"/>
    <w:rsid w:val="00861DA5"/>
    <w:rsid w:val="008626DF"/>
    <w:rsid w:val="00863168"/>
    <w:rsid w:val="008644AF"/>
    <w:rsid w:val="00865B08"/>
    <w:rsid w:val="00865DC4"/>
    <w:rsid w:val="00866442"/>
    <w:rsid w:val="0086683A"/>
    <w:rsid w:val="00866AF3"/>
    <w:rsid w:val="008670BB"/>
    <w:rsid w:val="0086794B"/>
    <w:rsid w:val="008706BE"/>
    <w:rsid w:val="0087117C"/>
    <w:rsid w:val="00871F34"/>
    <w:rsid w:val="00872251"/>
    <w:rsid w:val="00873D59"/>
    <w:rsid w:val="00875507"/>
    <w:rsid w:val="008760B7"/>
    <w:rsid w:val="00876666"/>
    <w:rsid w:val="00877413"/>
    <w:rsid w:val="00877564"/>
    <w:rsid w:val="00877D43"/>
    <w:rsid w:val="00877E48"/>
    <w:rsid w:val="008802BE"/>
    <w:rsid w:val="00880376"/>
    <w:rsid w:val="0088129C"/>
    <w:rsid w:val="008820DB"/>
    <w:rsid w:val="00882487"/>
    <w:rsid w:val="008828B8"/>
    <w:rsid w:val="00882ADF"/>
    <w:rsid w:val="008838C9"/>
    <w:rsid w:val="00883E62"/>
    <w:rsid w:val="00883EB9"/>
    <w:rsid w:val="0088478C"/>
    <w:rsid w:val="00884D15"/>
    <w:rsid w:val="008858A2"/>
    <w:rsid w:val="00886DAF"/>
    <w:rsid w:val="0088724F"/>
    <w:rsid w:val="00887979"/>
    <w:rsid w:val="008918FA"/>
    <w:rsid w:val="00891A0B"/>
    <w:rsid w:val="00891C2B"/>
    <w:rsid w:val="00892406"/>
    <w:rsid w:val="0089405D"/>
    <w:rsid w:val="00894F9B"/>
    <w:rsid w:val="00895374"/>
    <w:rsid w:val="00895897"/>
    <w:rsid w:val="008958FD"/>
    <w:rsid w:val="00895DEB"/>
    <w:rsid w:val="00896DDD"/>
    <w:rsid w:val="00897EC1"/>
    <w:rsid w:val="008A0765"/>
    <w:rsid w:val="008A19EB"/>
    <w:rsid w:val="008A1C54"/>
    <w:rsid w:val="008A3592"/>
    <w:rsid w:val="008A3EC3"/>
    <w:rsid w:val="008A463B"/>
    <w:rsid w:val="008A4F49"/>
    <w:rsid w:val="008A528F"/>
    <w:rsid w:val="008A5388"/>
    <w:rsid w:val="008A53B2"/>
    <w:rsid w:val="008A7163"/>
    <w:rsid w:val="008A73E1"/>
    <w:rsid w:val="008A74DE"/>
    <w:rsid w:val="008B03FE"/>
    <w:rsid w:val="008B092B"/>
    <w:rsid w:val="008B0CDA"/>
    <w:rsid w:val="008B1221"/>
    <w:rsid w:val="008B135C"/>
    <w:rsid w:val="008B15DC"/>
    <w:rsid w:val="008B1F62"/>
    <w:rsid w:val="008B377C"/>
    <w:rsid w:val="008B3E76"/>
    <w:rsid w:val="008B3FF2"/>
    <w:rsid w:val="008B455B"/>
    <w:rsid w:val="008B4B78"/>
    <w:rsid w:val="008B5F8F"/>
    <w:rsid w:val="008B61F8"/>
    <w:rsid w:val="008B705A"/>
    <w:rsid w:val="008C01AB"/>
    <w:rsid w:val="008C0339"/>
    <w:rsid w:val="008C1013"/>
    <w:rsid w:val="008C155C"/>
    <w:rsid w:val="008C17B8"/>
    <w:rsid w:val="008C2B49"/>
    <w:rsid w:val="008C328B"/>
    <w:rsid w:val="008C40F5"/>
    <w:rsid w:val="008C42BE"/>
    <w:rsid w:val="008C4F3F"/>
    <w:rsid w:val="008C4FD2"/>
    <w:rsid w:val="008C5463"/>
    <w:rsid w:val="008C54C6"/>
    <w:rsid w:val="008C5909"/>
    <w:rsid w:val="008C5C89"/>
    <w:rsid w:val="008D1C68"/>
    <w:rsid w:val="008D1E84"/>
    <w:rsid w:val="008D2C30"/>
    <w:rsid w:val="008D466F"/>
    <w:rsid w:val="008D535B"/>
    <w:rsid w:val="008D6343"/>
    <w:rsid w:val="008D66E8"/>
    <w:rsid w:val="008D6925"/>
    <w:rsid w:val="008D709D"/>
    <w:rsid w:val="008D7447"/>
    <w:rsid w:val="008D764E"/>
    <w:rsid w:val="008E0B43"/>
    <w:rsid w:val="008E0EAD"/>
    <w:rsid w:val="008E1352"/>
    <w:rsid w:val="008E2755"/>
    <w:rsid w:val="008E287E"/>
    <w:rsid w:val="008E2AA7"/>
    <w:rsid w:val="008E3A17"/>
    <w:rsid w:val="008E3DD2"/>
    <w:rsid w:val="008E3E27"/>
    <w:rsid w:val="008E4011"/>
    <w:rsid w:val="008E4DA3"/>
    <w:rsid w:val="008E51ED"/>
    <w:rsid w:val="008E5522"/>
    <w:rsid w:val="008E5CD9"/>
    <w:rsid w:val="008E6C5B"/>
    <w:rsid w:val="008E70C3"/>
    <w:rsid w:val="008F0B2A"/>
    <w:rsid w:val="008F0D92"/>
    <w:rsid w:val="008F1467"/>
    <w:rsid w:val="008F2201"/>
    <w:rsid w:val="008F2737"/>
    <w:rsid w:val="008F2A42"/>
    <w:rsid w:val="008F3A26"/>
    <w:rsid w:val="008F3BA4"/>
    <w:rsid w:val="008F4D87"/>
    <w:rsid w:val="008F54D3"/>
    <w:rsid w:val="008F5D78"/>
    <w:rsid w:val="008F67C8"/>
    <w:rsid w:val="009002B5"/>
    <w:rsid w:val="00900698"/>
    <w:rsid w:val="00900A66"/>
    <w:rsid w:val="009012B6"/>
    <w:rsid w:val="00901A5C"/>
    <w:rsid w:val="00901B1B"/>
    <w:rsid w:val="0090259E"/>
    <w:rsid w:val="00902851"/>
    <w:rsid w:val="00903E08"/>
    <w:rsid w:val="00903F59"/>
    <w:rsid w:val="0090402F"/>
    <w:rsid w:val="00904064"/>
    <w:rsid w:val="009053F8"/>
    <w:rsid w:val="00906629"/>
    <w:rsid w:val="009074E6"/>
    <w:rsid w:val="00907C97"/>
    <w:rsid w:val="00907E77"/>
    <w:rsid w:val="00907FF2"/>
    <w:rsid w:val="009106B9"/>
    <w:rsid w:val="00911C40"/>
    <w:rsid w:val="009128B7"/>
    <w:rsid w:val="0091299F"/>
    <w:rsid w:val="00912F94"/>
    <w:rsid w:val="0091406C"/>
    <w:rsid w:val="009145C1"/>
    <w:rsid w:val="00914CB2"/>
    <w:rsid w:val="00914F95"/>
    <w:rsid w:val="00915060"/>
    <w:rsid w:val="009156B3"/>
    <w:rsid w:val="009161F2"/>
    <w:rsid w:val="009164CC"/>
    <w:rsid w:val="00916F36"/>
    <w:rsid w:val="00917EA9"/>
    <w:rsid w:val="00922F93"/>
    <w:rsid w:val="00924180"/>
    <w:rsid w:val="00924E17"/>
    <w:rsid w:val="00925FF1"/>
    <w:rsid w:val="00926615"/>
    <w:rsid w:val="0092670F"/>
    <w:rsid w:val="0092721A"/>
    <w:rsid w:val="00927784"/>
    <w:rsid w:val="00927977"/>
    <w:rsid w:val="00927C92"/>
    <w:rsid w:val="00930039"/>
    <w:rsid w:val="00930FC0"/>
    <w:rsid w:val="0093134C"/>
    <w:rsid w:val="009348AE"/>
    <w:rsid w:val="00936982"/>
    <w:rsid w:val="00936DB1"/>
    <w:rsid w:val="00937003"/>
    <w:rsid w:val="00937284"/>
    <w:rsid w:val="0093783F"/>
    <w:rsid w:val="00940506"/>
    <w:rsid w:val="00941DD8"/>
    <w:rsid w:val="00941E8A"/>
    <w:rsid w:val="00942ED9"/>
    <w:rsid w:val="009431D3"/>
    <w:rsid w:val="00943AB3"/>
    <w:rsid w:val="00943C21"/>
    <w:rsid w:val="0094450D"/>
    <w:rsid w:val="009449A1"/>
    <w:rsid w:val="00944A77"/>
    <w:rsid w:val="00944B36"/>
    <w:rsid w:val="0094548A"/>
    <w:rsid w:val="009458A9"/>
    <w:rsid w:val="00945B17"/>
    <w:rsid w:val="00946A9B"/>
    <w:rsid w:val="00946BDE"/>
    <w:rsid w:val="00946C7D"/>
    <w:rsid w:val="0094765B"/>
    <w:rsid w:val="00947A5C"/>
    <w:rsid w:val="009508CC"/>
    <w:rsid w:val="00950E84"/>
    <w:rsid w:val="00951382"/>
    <w:rsid w:val="00951707"/>
    <w:rsid w:val="00953810"/>
    <w:rsid w:val="009538AF"/>
    <w:rsid w:val="009555B9"/>
    <w:rsid w:val="00956006"/>
    <w:rsid w:val="009564C5"/>
    <w:rsid w:val="009566E5"/>
    <w:rsid w:val="00956B67"/>
    <w:rsid w:val="009576A9"/>
    <w:rsid w:val="009576EB"/>
    <w:rsid w:val="00960357"/>
    <w:rsid w:val="0096086E"/>
    <w:rsid w:val="0096255D"/>
    <w:rsid w:val="0096278E"/>
    <w:rsid w:val="00962CA1"/>
    <w:rsid w:val="00963B4A"/>
    <w:rsid w:val="00963ECF"/>
    <w:rsid w:val="0096537D"/>
    <w:rsid w:val="009656FD"/>
    <w:rsid w:val="00966316"/>
    <w:rsid w:val="00967DE2"/>
    <w:rsid w:val="009703AA"/>
    <w:rsid w:val="00970A9B"/>
    <w:rsid w:val="0097248B"/>
    <w:rsid w:val="00973B98"/>
    <w:rsid w:val="009743E7"/>
    <w:rsid w:val="00974837"/>
    <w:rsid w:val="00974E37"/>
    <w:rsid w:val="00975596"/>
    <w:rsid w:val="00975850"/>
    <w:rsid w:val="00975960"/>
    <w:rsid w:val="00977D28"/>
    <w:rsid w:val="00980507"/>
    <w:rsid w:val="00980784"/>
    <w:rsid w:val="0098166A"/>
    <w:rsid w:val="00981DAF"/>
    <w:rsid w:val="009824A9"/>
    <w:rsid w:val="00982725"/>
    <w:rsid w:val="00983F76"/>
    <w:rsid w:val="009853E0"/>
    <w:rsid w:val="0098582C"/>
    <w:rsid w:val="009869F7"/>
    <w:rsid w:val="009877C1"/>
    <w:rsid w:val="00987BDE"/>
    <w:rsid w:val="00987D48"/>
    <w:rsid w:val="009920B6"/>
    <w:rsid w:val="009926D7"/>
    <w:rsid w:val="0099307E"/>
    <w:rsid w:val="00993A26"/>
    <w:rsid w:val="00993E5C"/>
    <w:rsid w:val="009948D1"/>
    <w:rsid w:val="00994F78"/>
    <w:rsid w:val="009952CD"/>
    <w:rsid w:val="009956DA"/>
    <w:rsid w:val="00996147"/>
    <w:rsid w:val="00996540"/>
    <w:rsid w:val="00996548"/>
    <w:rsid w:val="009965ED"/>
    <w:rsid w:val="00996D13"/>
    <w:rsid w:val="009978AD"/>
    <w:rsid w:val="009A01BA"/>
    <w:rsid w:val="009A0290"/>
    <w:rsid w:val="009A05D6"/>
    <w:rsid w:val="009A05D7"/>
    <w:rsid w:val="009A0FB7"/>
    <w:rsid w:val="009A13B3"/>
    <w:rsid w:val="009A3724"/>
    <w:rsid w:val="009A3753"/>
    <w:rsid w:val="009A39E5"/>
    <w:rsid w:val="009A3D6D"/>
    <w:rsid w:val="009A3FF7"/>
    <w:rsid w:val="009A49ED"/>
    <w:rsid w:val="009A5AF1"/>
    <w:rsid w:val="009A638C"/>
    <w:rsid w:val="009A7177"/>
    <w:rsid w:val="009A7203"/>
    <w:rsid w:val="009A76A8"/>
    <w:rsid w:val="009A7E8D"/>
    <w:rsid w:val="009B0FAB"/>
    <w:rsid w:val="009B1250"/>
    <w:rsid w:val="009B2C0E"/>
    <w:rsid w:val="009B3592"/>
    <w:rsid w:val="009B35A8"/>
    <w:rsid w:val="009B378B"/>
    <w:rsid w:val="009B41D3"/>
    <w:rsid w:val="009B4FA3"/>
    <w:rsid w:val="009B5C4D"/>
    <w:rsid w:val="009B679F"/>
    <w:rsid w:val="009B6C4E"/>
    <w:rsid w:val="009B7BDC"/>
    <w:rsid w:val="009B7D49"/>
    <w:rsid w:val="009C1044"/>
    <w:rsid w:val="009C1B68"/>
    <w:rsid w:val="009C1B78"/>
    <w:rsid w:val="009C1C76"/>
    <w:rsid w:val="009C21E8"/>
    <w:rsid w:val="009C2455"/>
    <w:rsid w:val="009C282B"/>
    <w:rsid w:val="009C293B"/>
    <w:rsid w:val="009C29D0"/>
    <w:rsid w:val="009C357F"/>
    <w:rsid w:val="009C3B31"/>
    <w:rsid w:val="009C4649"/>
    <w:rsid w:val="009C474C"/>
    <w:rsid w:val="009C47B8"/>
    <w:rsid w:val="009C4ABD"/>
    <w:rsid w:val="009C5CBD"/>
    <w:rsid w:val="009C68DB"/>
    <w:rsid w:val="009C6CFF"/>
    <w:rsid w:val="009C7224"/>
    <w:rsid w:val="009D1897"/>
    <w:rsid w:val="009D18C6"/>
    <w:rsid w:val="009D19BF"/>
    <w:rsid w:val="009D1C9F"/>
    <w:rsid w:val="009D2253"/>
    <w:rsid w:val="009D3564"/>
    <w:rsid w:val="009D4086"/>
    <w:rsid w:val="009D46F9"/>
    <w:rsid w:val="009D5482"/>
    <w:rsid w:val="009D66CB"/>
    <w:rsid w:val="009D706D"/>
    <w:rsid w:val="009D7AB6"/>
    <w:rsid w:val="009E04E7"/>
    <w:rsid w:val="009E0535"/>
    <w:rsid w:val="009E0F56"/>
    <w:rsid w:val="009E2783"/>
    <w:rsid w:val="009E298F"/>
    <w:rsid w:val="009E29B6"/>
    <w:rsid w:val="009E32EF"/>
    <w:rsid w:val="009E3C8D"/>
    <w:rsid w:val="009E430F"/>
    <w:rsid w:val="009E4A1B"/>
    <w:rsid w:val="009E4E22"/>
    <w:rsid w:val="009E53BC"/>
    <w:rsid w:val="009E6D8E"/>
    <w:rsid w:val="009E722A"/>
    <w:rsid w:val="009E73C7"/>
    <w:rsid w:val="009E7608"/>
    <w:rsid w:val="009E7668"/>
    <w:rsid w:val="009F0480"/>
    <w:rsid w:val="009F0C64"/>
    <w:rsid w:val="009F0CBF"/>
    <w:rsid w:val="009F18F9"/>
    <w:rsid w:val="009F1CA1"/>
    <w:rsid w:val="009F2163"/>
    <w:rsid w:val="009F2983"/>
    <w:rsid w:val="009F4316"/>
    <w:rsid w:val="009F4498"/>
    <w:rsid w:val="009F4949"/>
    <w:rsid w:val="009F4FC8"/>
    <w:rsid w:val="009F5A21"/>
    <w:rsid w:val="009F5DAE"/>
    <w:rsid w:val="009F626B"/>
    <w:rsid w:val="009F6278"/>
    <w:rsid w:val="009F7108"/>
    <w:rsid w:val="009F71F7"/>
    <w:rsid w:val="009F7A90"/>
    <w:rsid w:val="009F7B78"/>
    <w:rsid w:val="00A01C8C"/>
    <w:rsid w:val="00A01D12"/>
    <w:rsid w:val="00A0229A"/>
    <w:rsid w:val="00A028D9"/>
    <w:rsid w:val="00A02B68"/>
    <w:rsid w:val="00A02E95"/>
    <w:rsid w:val="00A02F1E"/>
    <w:rsid w:val="00A03C88"/>
    <w:rsid w:val="00A051E6"/>
    <w:rsid w:val="00A0539B"/>
    <w:rsid w:val="00A05CF6"/>
    <w:rsid w:val="00A06591"/>
    <w:rsid w:val="00A06A34"/>
    <w:rsid w:val="00A07403"/>
    <w:rsid w:val="00A07EC5"/>
    <w:rsid w:val="00A11105"/>
    <w:rsid w:val="00A1126D"/>
    <w:rsid w:val="00A118EA"/>
    <w:rsid w:val="00A11F85"/>
    <w:rsid w:val="00A1206E"/>
    <w:rsid w:val="00A12A13"/>
    <w:rsid w:val="00A13D37"/>
    <w:rsid w:val="00A145B0"/>
    <w:rsid w:val="00A1474E"/>
    <w:rsid w:val="00A15760"/>
    <w:rsid w:val="00A15868"/>
    <w:rsid w:val="00A15CB3"/>
    <w:rsid w:val="00A163EF"/>
    <w:rsid w:val="00A16AEA"/>
    <w:rsid w:val="00A16B2A"/>
    <w:rsid w:val="00A1787C"/>
    <w:rsid w:val="00A2007E"/>
    <w:rsid w:val="00A203F3"/>
    <w:rsid w:val="00A2221D"/>
    <w:rsid w:val="00A2234A"/>
    <w:rsid w:val="00A23904"/>
    <w:rsid w:val="00A239F6"/>
    <w:rsid w:val="00A23A1B"/>
    <w:rsid w:val="00A25E0D"/>
    <w:rsid w:val="00A267C8"/>
    <w:rsid w:val="00A26D80"/>
    <w:rsid w:val="00A27A31"/>
    <w:rsid w:val="00A30F64"/>
    <w:rsid w:val="00A312C4"/>
    <w:rsid w:val="00A330C6"/>
    <w:rsid w:val="00A3320E"/>
    <w:rsid w:val="00A33ECA"/>
    <w:rsid w:val="00A340AF"/>
    <w:rsid w:val="00A34501"/>
    <w:rsid w:val="00A34CE1"/>
    <w:rsid w:val="00A35513"/>
    <w:rsid w:val="00A36ADE"/>
    <w:rsid w:val="00A37463"/>
    <w:rsid w:val="00A3790A"/>
    <w:rsid w:val="00A37ADA"/>
    <w:rsid w:val="00A40F88"/>
    <w:rsid w:val="00A413E7"/>
    <w:rsid w:val="00A42AD4"/>
    <w:rsid w:val="00A432AA"/>
    <w:rsid w:val="00A441DF"/>
    <w:rsid w:val="00A443BA"/>
    <w:rsid w:val="00A44FB1"/>
    <w:rsid w:val="00A4504F"/>
    <w:rsid w:val="00A456CC"/>
    <w:rsid w:val="00A46BAD"/>
    <w:rsid w:val="00A470C9"/>
    <w:rsid w:val="00A4710A"/>
    <w:rsid w:val="00A476D4"/>
    <w:rsid w:val="00A47B3A"/>
    <w:rsid w:val="00A47F9E"/>
    <w:rsid w:val="00A503C1"/>
    <w:rsid w:val="00A507C7"/>
    <w:rsid w:val="00A50C69"/>
    <w:rsid w:val="00A50EE8"/>
    <w:rsid w:val="00A51ABE"/>
    <w:rsid w:val="00A52137"/>
    <w:rsid w:val="00A533BF"/>
    <w:rsid w:val="00A541D2"/>
    <w:rsid w:val="00A544EE"/>
    <w:rsid w:val="00A547C1"/>
    <w:rsid w:val="00A54944"/>
    <w:rsid w:val="00A54B4F"/>
    <w:rsid w:val="00A54C99"/>
    <w:rsid w:val="00A553FD"/>
    <w:rsid w:val="00A56576"/>
    <w:rsid w:val="00A56F69"/>
    <w:rsid w:val="00A571CB"/>
    <w:rsid w:val="00A575A2"/>
    <w:rsid w:val="00A577D0"/>
    <w:rsid w:val="00A578F2"/>
    <w:rsid w:val="00A6025E"/>
    <w:rsid w:val="00A614C9"/>
    <w:rsid w:val="00A616EE"/>
    <w:rsid w:val="00A61B02"/>
    <w:rsid w:val="00A61D7F"/>
    <w:rsid w:val="00A62830"/>
    <w:rsid w:val="00A62A6C"/>
    <w:rsid w:val="00A62C65"/>
    <w:rsid w:val="00A633CA"/>
    <w:rsid w:val="00A6461D"/>
    <w:rsid w:val="00A64B5F"/>
    <w:rsid w:val="00A64F15"/>
    <w:rsid w:val="00A656EC"/>
    <w:rsid w:val="00A65953"/>
    <w:rsid w:val="00A66BBE"/>
    <w:rsid w:val="00A67881"/>
    <w:rsid w:val="00A679AE"/>
    <w:rsid w:val="00A70930"/>
    <w:rsid w:val="00A70D6E"/>
    <w:rsid w:val="00A73F59"/>
    <w:rsid w:val="00A7433F"/>
    <w:rsid w:val="00A74CAC"/>
    <w:rsid w:val="00A755D3"/>
    <w:rsid w:val="00A75676"/>
    <w:rsid w:val="00A76983"/>
    <w:rsid w:val="00A7703C"/>
    <w:rsid w:val="00A775BC"/>
    <w:rsid w:val="00A77687"/>
    <w:rsid w:val="00A80209"/>
    <w:rsid w:val="00A80D6E"/>
    <w:rsid w:val="00A80EF0"/>
    <w:rsid w:val="00A811EC"/>
    <w:rsid w:val="00A81C60"/>
    <w:rsid w:val="00A81CA5"/>
    <w:rsid w:val="00A82444"/>
    <w:rsid w:val="00A83445"/>
    <w:rsid w:val="00A83D7A"/>
    <w:rsid w:val="00A8499C"/>
    <w:rsid w:val="00A84CF7"/>
    <w:rsid w:val="00A850A9"/>
    <w:rsid w:val="00A85419"/>
    <w:rsid w:val="00A86786"/>
    <w:rsid w:val="00A86E5A"/>
    <w:rsid w:val="00A87343"/>
    <w:rsid w:val="00A90E49"/>
    <w:rsid w:val="00A90F63"/>
    <w:rsid w:val="00A9124F"/>
    <w:rsid w:val="00A913EB"/>
    <w:rsid w:val="00A91460"/>
    <w:rsid w:val="00A91763"/>
    <w:rsid w:val="00A91800"/>
    <w:rsid w:val="00A92127"/>
    <w:rsid w:val="00A92887"/>
    <w:rsid w:val="00A92A8D"/>
    <w:rsid w:val="00A93564"/>
    <w:rsid w:val="00A937EF"/>
    <w:rsid w:val="00A93DCD"/>
    <w:rsid w:val="00A95C79"/>
    <w:rsid w:val="00A96402"/>
    <w:rsid w:val="00A96AB7"/>
    <w:rsid w:val="00A975B9"/>
    <w:rsid w:val="00A97F5F"/>
    <w:rsid w:val="00AA0A49"/>
    <w:rsid w:val="00AA0E0B"/>
    <w:rsid w:val="00AA1CE3"/>
    <w:rsid w:val="00AA2432"/>
    <w:rsid w:val="00AA2468"/>
    <w:rsid w:val="00AA305F"/>
    <w:rsid w:val="00AA35D8"/>
    <w:rsid w:val="00AA4102"/>
    <w:rsid w:val="00AA41C1"/>
    <w:rsid w:val="00AA4C1D"/>
    <w:rsid w:val="00AA5242"/>
    <w:rsid w:val="00AA536E"/>
    <w:rsid w:val="00AA5493"/>
    <w:rsid w:val="00AA5DE5"/>
    <w:rsid w:val="00AA6F74"/>
    <w:rsid w:val="00AA71D6"/>
    <w:rsid w:val="00AA73EA"/>
    <w:rsid w:val="00AB24A9"/>
    <w:rsid w:val="00AB2DEC"/>
    <w:rsid w:val="00AB345E"/>
    <w:rsid w:val="00AB3939"/>
    <w:rsid w:val="00AB4011"/>
    <w:rsid w:val="00AB570A"/>
    <w:rsid w:val="00AB5935"/>
    <w:rsid w:val="00AB789A"/>
    <w:rsid w:val="00AC036D"/>
    <w:rsid w:val="00AC0FE0"/>
    <w:rsid w:val="00AC25DE"/>
    <w:rsid w:val="00AC30F4"/>
    <w:rsid w:val="00AC3A13"/>
    <w:rsid w:val="00AC413C"/>
    <w:rsid w:val="00AC42CE"/>
    <w:rsid w:val="00AC542E"/>
    <w:rsid w:val="00AC642D"/>
    <w:rsid w:val="00AC6DAB"/>
    <w:rsid w:val="00AD0DA4"/>
    <w:rsid w:val="00AD1BC8"/>
    <w:rsid w:val="00AD23CD"/>
    <w:rsid w:val="00AD261C"/>
    <w:rsid w:val="00AD375F"/>
    <w:rsid w:val="00AD3B59"/>
    <w:rsid w:val="00AD52DC"/>
    <w:rsid w:val="00AD54CA"/>
    <w:rsid w:val="00AD5589"/>
    <w:rsid w:val="00AD6A49"/>
    <w:rsid w:val="00AD70B0"/>
    <w:rsid w:val="00AD7716"/>
    <w:rsid w:val="00AD7B1E"/>
    <w:rsid w:val="00AD7BFF"/>
    <w:rsid w:val="00AE0085"/>
    <w:rsid w:val="00AE01CB"/>
    <w:rsid w:val="00AE0637"/>
    <w:rsid w:val="00AE17B0"/>
    <w:rsid w:val="00AE1B18"/>
    <w:rsid w:val="00AE20EE"/>
    <w:rsid w:val="00AE2657"/>
    <w:rsid w:val="00AE2DFD"/>
    <w:rsid w:val="00AE332B"/>
    <w:rsid w:val="00AE3654"/>
    <w:rsid w:val="00AE3A5D"/>
    <w:rsid w:val="00AE3B19"/>
    <w:rsid w:val="00AE4E27"/>
    <w:rsid w:val="00AE4EEE"/>
    <w:rsid w:val="00AE4F7D"/>
    <w:rsid w:val="00AE511B"/>
    <w:rsid w:val="00AE5BA8"/>
    <w:rsid w:val="00AE6BBD"/>
    <w:rsid w:val="00AE70E5"/>
    <w:rsid w:val="00AF0050"/>
    <w:rsid w:val="00AF142A"/>
    <w:rsid w:val="00AF174E"/>
    <w:rsid w:val="00AF1BA5"/>
    <w:rsid w:val="00AF1BFC"/>
    <w:rsid w:val="00AF2998"/>
    <w:rsid w:val="00AF3A18"/>
    <w:rsid w:val="00AF4B9F"/>
    <w:rsid w:val="00AF4DDC"/>
    <w:rsid w:val="00AF529D"/>
    <w:rsid w:val="00AF540C"/>
    <w:rsid w:val="00AF5616"/>
    <w:rsid w:val="00AF58D3"/>
    <w:rsid w:val="00AF5E8C"/>
    <w:rsid w:val="00AF60D7"/>
    <w:rsid w:val="00AF6BF7"/>
    <w:rsid w:val="00AF6E6E"/>
    <w:rsid w:val="00AF70E8"/>
    <w:rsid w:val="00AF7937"/>
    <w:rsid w:val="00AF7B02"/>
    <w:rsid w:val="00B0092E"/>
    <w:rsid w:val="00B01434"/>
    <w:rsid w:val="00B01914"/>
    <w:rsid w:val="00B01B30"/>
    <w:rsid w:val="00B01BD1"/>
    <w:rsid w:val="00B0217C"/>
    <w:rsid w:val="00B02605"/>
    <w:rsid w:val="00B0276D"/>
    <w:rsid w:val="00B02A82"/>
    <w:rsid w:val="00B03A1B"/>
    <w:rsid w:val="00B046B9"/>
    <w:rsid w:val="00B05224"/>
    <w:rsid w:val="00B075F4"/>
    <w:rsid w:val="00B10104"/>
    <w:rsid w:val="00B10901"/>
    <w:rsid w:val="00B11B99"/>
    <w:rsid w:val="00B127A5"/>
    <w:rsid w:val="00B1312C"/>
    <w:rsid w:val="00B1395D"/>
    <w:rsid w:val="00B14192"/>
    <w:rsid w:val="00B1449A"/>
    <w:rsid w:val="00B1703A"/>
    <w:rsid w:val="00B179A7"/>
    <w:rsid w:val="00B20445"/>
    <w:rsid w:val="00B20479"/>
    <w:rsid w:val="00B20E17"/>
    <w:rsid w:val="00B21542"/>
    <w:rsid w:val="00B227E9"/>
    <w:rsid w:val="00B2281B"/>
    <w:rsid w:val="00B2402C"/>
    <w:rsid w:val="00B24D2D"/>
    <w:rsid w:val="00B26C5E"/>
    <w:rsid w:val="00B273A2"/>
    <w:rsid w:val="00B3062C"/>
    <w:rsid w:val="00B3082B"/>
    <w:rsid w:val="00B30A70"/>
    <w:rsid w:val="00B3149A"/>
    <w:rsid w:val="00B31E57"/>
    <w:rsid w:val="00B3205C"/>
    <w:rsid w:val="00B323D3"/>
    <w:rsid w:val="00B3346F"/>
    <w:rsid w:val="00B34434"/>
    <w:rsid w:val="00B34450"/>
    <w:rsid w:val="00B34A98"/>
    <w:rsid w:val="00B35D11"/>
    <w:rsid w:val="00B36236"/>
    <w:rsid w:val="00B36693"/>
    <w:rsid w:val="00B370AC"/>
    <w:rsid w:val="00B40980"/>
    <w:rsid w:val="00B410F3"/>
    <w:rsid w:val="00B4157C"/>
    <w:rsid w:val="00B4211E"/>
    <w:rsid w:val="00B431F0"/>
    <w:rsid w:val="00B43CE3"/>
    <w:rsid w:val="00B44E0A"/>
    <w:rsid w:val="00B4526D"/>
    <w:rsid w:val="00B4597B"/>
    <w:rsid w:val="00B46513"/>
    <w:rsid w:val="00B4658B"/>
    <w:rsid w:val="00B503BA"/>
    <w:rsid w:val="00B50F49"/>
    <w:rsid w:val="00B5174E"/>
    <w:rsid w:val="00B517DA"/>
    <w:rsid w:val="00B52B24"/>
    <w:rsid w:val="00B535B3"/>
    <w:rsid w:val="00B537FB"/>
    <w:rsid w:val="00B538BC"/>
    <w:rsid w:val="00B5431B"/>
    <w:rsid w:val="00B54417"/>
    <w:rsid w:val="00B54CA0"/>
    <w:rsid w:val="00B54D22"/>
    <w:rsid w:val="00B54F8F"/>
    <w:rsid w:val="00B5529E"/>
    <w:rsid w:val="00B55550"/>
    <w:rsid w:val="00B55780"/>
    <w:rsid w:val="00B55D31"/>
    <w:rsid w:val="00B55EAD"/>
    <w:rsid w:val="00B55F4F"/>
    <w:rsid w:val="00B563B2"/>
    <w:rsid w:val="00B56A37"/>
    <w:rsid w:val="00B56BCB"/>
    <w:rsid w:val="00B56F9F"/>
    <w:rsid w:val="00B576FD"/>
    <w:rsid w:val="00B57768"/>
    <w:rsid w:val="00B57C23"/>
    <w:rsid w:val="00B57CE2"/>
    <w:rsid w:val="00B60B48"/>
    <w:rsid w:val="00B63D49"/>
    <w:rsid w:val="00B64A46"/>
    <w:rsid w:val="00B64E0B"/>
    <w:rsid w:val="00B65112"/>
    <w:rsid w:val="00B652A2"/>
    <w:rsid w:val="00B658FF"/>
    <w:rsid w:val="00B66C67"/>
    <w:rsid w:val="00B6724C"/>
    <w:rsid w:val="00B67438"/>
    <w:rsid w:val="00B6786E"/>
    <w:rsid w:val="00B70207"/>
    <w:rsid w:val="00B70AFF"/>
    <w:rsid w:val="00B71E7C"/>
    <w:rsid w:val="00B72451"/>
    <w:rsid w:val="00B7461F"/>
    <w:rsid w:val="00B7529C"/>
    <w:rsid w:val="00B75B57"/>
    <w:rsid w:val="00B75C9D"/>
    <w:rsid w:val="00B76766"/>
    <w:rsid w:val="00B768F3"/>
    <w:rsid w:val="00B772F5"/>
    <w:rsid w:val="00B773FD"/>
    <w:rsid w:val="00B8015D"/>
    <w:rsid w:val="00B807AE"/>
    <w:rsid w:val="00B81EB9"/>
    <w:rsid w:val="00B82024"/>
    <w:rsid w:val="00B82320"/>
    <w:rsid w:val="00B823D2"/>
    <w:rsid w:val="00B82A7B"/>
    <w:rsid w:val="00B84196"/>
    <w:rsid w:val="00B84E06"/>
    <w:rsid w:val="00B8555A"/>
    <w:rsid w:val="00B86BC6"/>
    <w:rsid w:val="00B86D88"/>
    <w:rsid w:val="00B8759A"/>
    <w:rsid w:val="00B8778E"/>
    <w:rsid w:val="00B87D2D"/>
    <w:rsid w:val="00B900CE"/>
    <w:rsid w:val="00B9020D"/>
    <w:rsid w:val="00B906D5"/>
    <w:rsid w:val="00B90746"/>
    <w:rsid w:val="00B90EEA"/>
    <w:rsid w:val="00B91D01"/>
    <w:rsid w:val="00B92E75"/>
    <w:rsid w:val="00B93930"/>
    <w:rsid w:val="00B9498B"/>
    <w:rsid w:val="00B959EB"/>
    <w:rsid w:val="00B96756"/>
    <w:rsid w:val="00B967E6"/>
    <w:rsid w:val="00B96CC8"/>
    <w:rsid w:val="00B97C5F"/>
    <w:rsid w:val="00BA04CD"/>
    <w:rsid w:val="00BA08AA"/>
    <w:rsid w:val="00BA2EF1"/>
    <w:rsid w:val="00BA327B"/>
    <w:rsid w:val="00BA433F"/>
    <w:rsid w:val="00BA439F"/>
    <w:rsid w:val="00BA4602"/>
    <w:rsid w:val="00BA488E"/>
    <w:rsid w:val="00BA4F36"/>
    <w:rsid w:val="00BA67F3"/>
    <w:rsid w:val="00BA68B9"/>
    <w:rsid w:val="00BA69BE"/>
    <w:rsid w:val="00BA6AF4"/>
    <w:rsid w:val="00BA728F"/>
    <w:rsid w:val="00BA73F1"/>
    <w:rsid w:val="00BB059D"/>
    <w:rsid w:val="00BB2080"/>
    <w:rsid w:val="00BB26D1"/>
    <w:rsid w:val="00BB47EB"/>
    <w:rsid w:val="00BB527B"/>
    <w:rsid w:val="00BB750B"/>
    <w:rsid w:val="00BC145A"/>
    <w:rsid w:val="00BC1758"/>
    <w:rsid w:val="00BC1A74"/>
    <w:rsid w:val="00BC205A"/>
    <w:rsid w:val="00BC3F1B"/>
    <w:rsid w:val="00BC51A6"/>
    <w:rsid w:val="00BC541D"/>
    <w:rsid w:val="00BC6B1E"/>
    <w:rsid w:val="00BC7223"/>
    <w:rsid w:val="00BC75F9"/>
    <w:rsid w:val="00BC7A06"/>
    <w:rsid w:val="00BC7D44"/>
    <w:rsid w:val="00BD03A3"/>
    <w:rsid w:val="00BD0578"/>
    <w:rsid w:val="00BD0F98"/>
    <w:rsid w:val="00BD0FD2"/>
    <w:rsid w:val="00BD16FA"/>
    <w:rsid w:val="00BD17C0"/>
    <w:rsid w:val="00BD1F34"/>
    <w:rsid w:val="00BD2350"/>
    <w:rsid w:val="00BD2495"/>
    <w:rsid w:val="00BD2AFD"/>
    <w:rsid w:val="00BD3051"/>
    <w:rsid w:val="00BD4CC1"/>
    <w:rsid w:val="00BD6089"/>
    <w:rsid w:val="00BD72BB"/>
    <w:rsid w:val="00BD77B5"/>
    <w:rsid w:val="00BE01F8"/>
    <w:rsid w:val="00BE0B2C"/>
    <w:rsid w:val="00BE11E2"/>
    <w:rsid w:val="00BE1EC6"/>
    <w:rsid w:val="00BE2393"/>
    <w:rsid w:val="00BE24EC"/>
    <w:rsid w:val="00BE36CA"/>
    <w:rsid w:val="00BE3EEE"/>
    <w:rsid w:val="00BE3F01"/>
    <w:rsid w:val="00BE61B1"/>
    <w:rsid w:val="00BE7174"/>
    <w:rsid w:val="00BE756C"/>
    <w:rsid w:val="00BF0907"/>
    <w:rsid w:val="00BF0C76"/>
    <w:rsid w:val="00BF0E05"/>
    <w:rsid w:val="00BF1BD6"/>
    <w:rsid w:val="00BF1F43"/>
    <w:rsid w:val="00BF21D6"/>
    <w:rsid w:val="00BF27B5"/>
    <w:rsid w:val="00BF2C45"/>
    <w:rsid w:val="00BF359A"/>
    <w:rsid w:val="00BF3973"/>
    <w:rsid w:val="00BF3FAF"/>
    <w:rsid w:val="00BF40F9"/>
    <w:rsid w:val="00BF4A00"/>
    <w:rsid w:val="00BF52CB"/>
    <w:rsid w:val="00BF5790"/>
    <w:rsid w:val="00BF5ED9"/>
    <w:rsid w:val="00BF5F98"/>
    <w:rsid w:val="00BF6225"/>
    <w:rsid w:val="00BF69D8"/>
    <w:rsid w:val="00BF6ABE"/>
    <w:rsid w:val="00BF6F92"/>
    <w:rsid w:val="00BF7702"/>
    <w:rsid w:val="00BF78A1"/>
    <w:rsid w:val="00BF7B26"/>
    <w:rsid w:val="00BF7C08"/>
    <w:rsid w:val="00C0087A"/>
    <w:rsid w:val="00C00C64"/>
    <w:rsid w:val="00C00EFC"/>
    <w:rsid w:val="00C010B2"/>
    <w:rsid w:val="00C02861"/>
    <w:rsid w:val="00C0288A"/>
    <w:rsid w:val="00C030E7"/>
    <w:rsid w:val="00C037C6"/>
    <w:rsid w:val="00C03865"/>
    <w:rsid w:val="00C03875"/>
    <w:rsid w:val="00C044EC"/>
    <w:rsid w:val="00C055FD"/>
    <w:rsid w:val="00C057D9"/>
    <w:rsid w:val="00C05969"/>
    <w:rsid w:val="00C05CEB"/>
    <w:rsid w:val="00C05D81"/>
    <w:rsid w:val="00C06A47"/>
    <w:rsid w:val="00C07054"/>
    <w:rsid w:val="00C077B0"/>
    <w:rsid w:val="00C079CE"/>
    <w:rsid w:val="00C07B23"/>
    <w:rsid w:val="00C07E5D"/>
    <w:rsid w:val="00C07F60"/>
    <w:rsid w:val="00C1027B"/>
    <w:rsid w:val="00C10DC5"/>
    <w:rsid w:val="00C11944"/>
    <w:rsid w:val="00C120A5"/>
    <w:rsid w:val="00C12273"/>
    <w:rsid w:val="00C135E8"/>
    <w:rsid w:val="00C13B81"/>
    <w:rsid w:val="00C13CD1"/>
    <w:rsid w:val="00C15E64"/>
    <w:rsid w:val="00C164B2"/>
    <w:rsid w:val="00C16543"/>
    <w:rsid w:val="00C16657"/>
    <w:rsid w:val="00C17816"/>
    <w:rsid w:val="00C17AEA"/>
    <w:rsid w:val="00C206BB"/>
    <w:rsid w:val="00C209FF"/>
    <w:rsid w:val="00C20C7C"/>
    <w:rsid w:val="00C20D5F"/>
    <w:rsid w:val="00C21161"/>
    <w:rsid w:val="00C21223"/>
    <w:rsid w:val="00C21433"/>
    <w:rsid w:val="00C21979"/>
    <w:rsid w:val="00C235BF"/>
    <w:rsid w:val="00C245BC"/>
    <w:rsid w:val="00C24C9C"/>
    <w:rsid w:val="00C25A3B"/>
    <w:rsid w:val="00C25E65"/>
    <w:rsid w:val="00C26A80"/>
    <w:rsid w:val="00C26A9C"/>
    <w:rsid w:val="00C2742E"/>
    <w:rsid w:val="00C27BCF"/>
    <w:rsid w:val="00C30CE1"/>
    <w:rsid w:val="00C314FC"/>
    <w:rsid w:val="00C320F9"/>
    <w:rsid w:val="00C336F6"/>
    <w:rsid w:val="00C34EF0"/>
    <w:rsid w:val="00C34F11"/>
    <w:rsid w:val="00C36351"/>
    <w:rsid w:val="00C36791"/>
    <w:rsid w:val="00C378F8"/>
    <w:rsid w:val="00C4018B"/>
    <w:rsid w:val="00C406BD"/>
    <w:rsid w:val="00C41FA3"/>
    <w:rsid w:val="00C43468"/>
    <w:rsid w:val="00C441C1"/>
    <w:rsid w:val="00C4641A"/>
    <w:rsid w:val="00C5039D"/>
    <w:rsid w:val="00C510B8"/>
    <w:rsid w:val="00C51A98"/>
    <w:rsid w:val="00C51AE3"/>
    <w:rsid w:val="00C51D9F"/>
    <w:rsid w:val="00C51DAB"/>
    <w:rsid w:val="00C52130"/>
    <w:rsid w:val="00C52EB4"/>
    <w:rsid w:val="00C53E6B"/>
    <w:rsid w:val="00C54A9C"/>
    <w:rsid w:val="00C558CF"/>
    <w:rsid w:val="00C560E1"/>
    <w:rsid w:val="00C56343"/>
    <w:rsid w:val="00C566AD"/>
    <w:rsid w:val="00C57134"/>
    <w:rsid w:val="00C5749C"/>
    <w:rsid w:val="00C60224"/>
    <w:rsid w:val="00C605E7"/>
    <w:rsid w:val="00C60CAB"/>
    <w:rsid w:val="00C61E28"/>
    <w:rsid w:val="00C62207"/>
    <w:rsid w:val="00C62A69"/>
    <w:rsid w:val="00C62CB8"/>
    <w:rsid w:val="00C62E64"/>
    <w:rsid w:val="00C637AE"/>
    <w:rsid w:val="00C63BBC"/>
    <w:rsid w:val="00C6419B"/>
    <w:rsid w:val="00C64AD7"/>
    <w:rsid w:val="00C6507A"/>
    <w:rsid w:val="00C65155"/>
    <w:rsid w:val="00C656B1"/>
    <w:rsid w:val="00C656CF"/>
    <w:rsid w:val="00C65B21"/>
    <w:rsid w:val="00C6683E"/>
    <w:rsid w:val="00C669E1"/>
    <w:rsid w:val="00C704B9"/>
    <w:rsid w:val="00C70F5B"/>
    <w:rsid w:val="00C7273B"/>
    <w:rsid w:val="00C72B0F"/>
    <w:rsid w:val="00C72C79"/>
    <w:rsid w:val="00C72D31"/>
    <w:rsid w:val="00C72DC3"/>
    <w:rsid w:val="00C734BE"/>
    <w:rsid w:val="00C74360"/>
    <w:rsid w:val="00C753CC"/>
    <w:rsid w:val="00C755A0"/>
    <w:rsid w:val="00C75C09"/>
    <w:rsid w:val="00C76EB5"/>
    <w:rsid w:val="00C80EF9"/>
    <w:rsid w:val="00C80FE1"/>
    <w:rsid w:val="00C81E26"/>
    <w:rsid w:val="00C82D80"/>
    <w:rsid w:val="00C831B7"/>
    <w:rsid w:val="00C83231"/>
    <w:rsid w:val="00C83BA0"/>
    <w:rsid w:val="00C843A0"/>
    <w:rsid w:val="00C84423"/>
    <w:rsid w:val="00C8451E"/>
    <w:rsid w:val="00C846AD"/>
    <w:rsid w:val="00C8493A"/>
    <w:rsid w:val="00C84A6A"/>
    <w:rsid w:val="00C84B1A"/>
    <w:rsid w:val="00C85962"/>
    <w:rsid w:val="00C8603A"/>
    <w:rsid w:val="00C86772"/>
    <w:rsid w:val="00C87052"/>
    <w:rsid w:val="00C87155"/>
    <w:rsid w:val="00C873A6"/>
    <w:rsid w:val="00C87538"/>
    <w:rsid w:val="00C87FA0"/>
    <w:rsid w:val="00C90081"/>
    <w:rsid w:val="00C90650"/>
    <w:rsid w:val="00C907B3"/>
    <w:rsid w:val="00C912E0"/>
    <w:rsid w:val="00C91B87"/>
    <w:rsid w:val="00C92366"/>
    <w:rsid w:val="00C935A4"/>
    <w:rsid w:val="00C96912"/>
    <w:rsid w:val="00C97BD6"/>
    <w:rsid w:val="00C97BE5"/>
    <w:rsid w:val="00CA0D25"/>
    <w:rsid w:val="00CA0EE0"/>
    <w:rsid w:val="00CA142A"/>
    <w:rsid w:val="00CA154F"/>
    <w:rsid w:val="00CA1DD0"/>
    <w:rsid w:val="00CA1ECF"/>
    <w:rsid w:val="00CA219E"/>
    <w:rsid w:val="00CA2303"/>
    <w:rsid w:val="00CA296C"/>
    <w:rsid w:val="00CA43D0"/>
    <w:rsid w:val="00CA4406"/>
    <w:rsid w:val="00CA5BCA"/>
    <w:rsid w:val="00CA61F1"/>
    <w:rsid w:val="00CA62C1"/>
    <w:rsid w:val="00CA6E08"/>
    <w:rsid w:val="00CA7B89"/>
    <w:rsid w:val="00CA7D10"/>
    <w:rsid w:val="00CB05CA"/>
    <w:rsid w:val="00CB0C1B"/>
    <w:rsid w:val="00CB1BAE"/>
    <w:rsid w:val="00CB3BAC"/>
    <w:rsid w:val="00CB4323"/>
    <w:rsid w:val="00CB4343"/>
    <w:rsid w:val="00CB52F7"/>
    <w:rsid w:val="00CB5B05"/>
    <w:rsid w:val="00CB5B71"/>
    <w:rsid w:val="00CB6475"/>
    <w:rsid w:val="00CB65A6"/>
    <w:rsid w:val="00CB71DD"/>
    <w:rsid w:val="00CC0189"/>
    <w:rsid w:val="00CC025A"/>
    <w:rsid w:val="00CC0E9F"/>
    <w:rsid w:val="00CC1871"/>
    <w:rsid w:val="00CC21A5"/>
    <w:rsid w:val="00CC24B5"/>
    <w:rsid w:val="00CC26A4"/>
    <w:rsid w:val="00CC3364"/>
    <w:rsid w:val="00CC3ABC"/>
    <w:rsid w:val="00CC3B1E"/>
    <w:rsid w:val="00CC3F1F"/>
    <w:rsid w:val="00CC44EF"/>
    <w:rsid w:val="00CC46BB"/>
    <w:rsid w:val="00CC49A9"/>
    <w:rsid w:val="00CC49F9"/>
    <w:rsid w:val="00CC4F13"/>
    <w:rsid w:val="00CC5C9E"/>
    <w:rsid w:val="00CC64D7"/>
    <w:rsid w:val="00CC674C"/>
    <w:rsid w:val="00CC7625"/>
    <w:rsid w:val="00CC77EA"/>
    <w:rsid w:val="00CD0360"/>
    <w:rsid w:val="00CD0810"/>
    <w:rsid w:val="00CD0B0E"/>
    <w:rsid w:val="00CD1E2B"/>
    <w:rsid w:val="00CD2642"/>
    <w:rsid w:val="00CD32A0"/>
    <w:rsid w:val="00CD3F7A"/>
    <w:rsid w:val="00CD4322"/>
    <w:rsid w:val="00CD4BFD"/>
    <w:rsid w:val="00CD5266"/>
    <w:rsid w:val="00CD57AE"/>
    <w:rsid w:val="00CD59F5"/>
    <w:rsid w:val="00CD624D"/>
    <w:rsid w:val="00CD6B8A"/>
    <w:rsid w:val="00CD702D"/>
    <w:rsid w:val="00CD719F"/>
    <w:rsid w:val="00CD7305"/>
    <w:rsid w:val="00CD7405"/>
    <w:rsid w:val="00CD7C26"/>
    <w:rsid w:val="00CD7C84"/>
    <w:rsid w:val="00CE0132"/>
    <w:rsid w:val="00CE1521"/>
    <w:rsid w:val="00CE1BDA"/>
    <w:rsid w:val="00CE1DD1"/>
    <w:rsid w:val="00CE3040"/>
    <w:rsid w:val="00CE31AB"/>
    <w:rsid w:val="00CE3755"/>
    <w:rsid w:val="00CE3855"/>
    <w:rsid w:val="00CE506B"/>
    <w:rsid w:val="00CE55CA"/>
    <w:rsid w:val="00CE5B28"/>
    <w:rsid w:val="00CE64F5"/>
    <w:rsid w:val="00CE66B0"/>
    <w:rsid w:val="00CE6DF2"/>
    <w:rsid w:val="00CE7E7A"/>
    <w:rsid w:val="00CF1215"/>
    <w:rsid w:val="00CF1DE2"/>
    <w:rsid w:val="00CF1E5E"/>
    <w:rsid w:val="00CF1E63"/>
    <w:rsid w:val="00CF3926"/>
    <w:rsid w:val="00CF5017"/>
    <w:rsid w:val="00CF5623"/>
    <w:rsid w:val="00CF6356"/>
    <w:rsid w:val="00CF6943"/>
    <w:rsid w:val="00CF754F"/>
    <w:rsid w:val="00D00206"/>
    <w:rsid w:val="00D00690"/>
    <w:rsid w:val="00D013A9"/>
    <w:rsid w:val="00D01E24"/>
    <w:rsid w:val="00D01EED"/>
    <w:rsid w:val="00D01F93"/>
    <w:rsid w:val="00D01FB4"/>
    <w:rsid w:val="00D02727"/>
    <w:rsid w:val="00D031CC"/>
    <w:rsid w:val="00D03EB6"/>
    <w:rsid w:val="00D04EEA"/>
    <w:rsid w:val="00D05DBB"/>
    <w:rsid w:val="00D05EF2"/>
    <w:rsid w:val="00D1167F"/>
    <w:rsid w:val="00D11F46"/>
    <w:rsid w:val="00D12023"/>
    <w:rsid w:val="00D124D3"/>
    <w:rsid w:val="00D12D8B"/>
    <w:rsid w:val="00D1313F"/>
    <w:rsid w:val="00D13685"/>
    <w:rsid w:val="00D138D3"/>
    <w:rsid w:val="00D1440B"/>
    <w:rsid w:val="00D1508B"/>
    <w:rsid w:val="00D15729"/>
    <w:rsid w:val="00D17A4B"/>
    <w:rsid w:val="00D20907"/>
    <w:rsid w:val="00D20F14"/>
    <w:rsid w:val="00D2211C"/>
    <w:rsid w:val="00D232D0"/>
    <w:rsid w:val="00D2333A"/>
    <w:rsid w:val="00D246D6"/>
    <w:rsid w:val="00D250BC"/>
    <w:rsid w:val="00D257CB"/>
    <w:rsid w:val="00D27CBB"/>
    <w:rsid w:val="00D30295"/>
    <w:rsid w:val="00D31036"/>
    <w:rsid w:val="00D313AA"/>
    <w:rsid w:val="00D32CC3"/>
    <w:rsid w:val="00D34601"/>
    <w:rsid w:val="00D3492A"/>
    <w:rsid w:val="00D35194"/>
    <w:rsid w:val="00D35280"/>
    <w:rsid w:val="00D35652"/>
    <w:rsid w:val="00D35A38"/>
    <w:rsid w:val="00D35D56"/>
    <w:rsid w:val="00D3623B"/>
    <w:rsid w:val="00D37E08"/>
    <w:rsid w:val="00D37FF3"/>
    <w:rsid w:val="00D40989"/>
    <w:rsid w:val="00D40B46"/>
    <w:rsid w:val="00D40D17"/>
    <w:rsid w:val="00D4398F"/>
    <w:rsid w:val="00D439F3"/>
    <w:rsid w:val="00D444E3"/>
    <w:rsid w:val="00D44B8C"/>
    <w:rsid w:val="00D44BC5"/>
    <w:rsid w:val="00D44D6D"/>
    <w:rsid w:val="00D457C1"/>
    <w:rsid w:val="00D45C32"/>
    <w:rsid w:val="00D46815"/>
    <w:rsid w:val="00D47BAE"/>
    <w:rsid w:val="00D47C64"/>
    <w:rsid w:val="00D51647"/>
    <w:rsid w:val="00D52269"/>
    <w:rsid w:val="00D52F48"/>
    <w:rsid w:val="00D54054"/>
    <w:rsid w:val="00D550BB"/>
    <w:rsid w:val="00D55A70"/>
    <w:rsid w:val="00D55F82"/>
    <w:rsid w:val="00D5694C"/>
    <w:rsid w:val="00D56AA0"/>
    <w:rsid w:val="00D56D8D"/>
    <w:rsid w:val="00D56F19"/>
    <w:rsid w:val="00D56FE8"/>
    <w:rsid w:val="00D57177"/>
    <w:rsid w:val="00D57A5E"/>
    <w:rsid w:val="00D604AF"/>
    <w:rsid w:val="00D6160A"/>
    <w:rsid w:val="00D625D6"/>
    <w:rsid w:val="00D62BD8"/>
    <w:rsid w:val="00D639BF"/>
    <w:rsid w:val="00D644F9"/>
    <w:rsid w:val="00D6459D"/>
    <w:rsid w:val="00D64647"/>
    <w:rsid w:val="00D64CA5"/>
    <w:rsid w:val="00D65585"/>
    <w:rsid w:val="00D65F7F"/>
    <w:rsid w:val="00D669E2"/>
    <w:rsid w:val="00D67D49"/>
    <w:rsid w:val="00D70146"/>
    <w:rsid w:val="00D7039A"/>
    <w:rsid w:val="00D71140"/>
    <w:rsid w:val="00D71860"/>
    <w:rsid w:val="00D72211"/>
    <w:rsid w:val="00D7269C"/>
    <w:rsid w:val="00D72AA2"/>
    <w:rsid w:val="00D72F6C"/>
    <w:rsid w:val="00D73239"/>
    <w:rsid w:val="00D73E04"/>
    <w:rsid w:val="00D75439"/>
    <w:rsid w:val="00D7633D"/>
    <w:rsid w:val="00D7683A"/>
    <w:rsid w:val="00D771F3"/>
    <w:rsid w:val="00D77BB5"/>
    <w:rsid w:val="00D800D1"/>
    <w:rsid w:val="00D80E4B"/>
    <w:rsid w:val="00D81ADB"/>
    <w:rsid w:val="00D830A5"/>
    <w:rsid w:val="00D84792"/>
    <w:rsid w:val="00D84EA4"/>
    <w:rsid w:val="00D85363"/>
    <w:rsid w:val="00D85873"/>
    <w:rsid w:val="00D86414"/>
    <w:rsid w:val="00D87484"/>
    <w:rsid w:val="00D90003"/>
    <w:rsid w:val="00D91342"/>
    <w:rsid w:val="00D923D0"/>
    <w:rsid w:val="00D923D8"/>
    <w:rsid w:val="00D93D15"/>
    <w:rsid w:val="00D94667"/>
    <w:rsid w:val="00D94D5C"/>
    <w:rsid w:val="00D9566E"/>
    <w:rsid w:val="00D95921"/>
    <w:rsid w:val="00D9637C"/>
    <w:rsid w:val="00D966BF"/>
    <w:rsid w:val="00D96E73"/>
    <w:rsid w:val="00D970AD"/>
    <w:rsid w:val="00D97DF0"/>
    <w:rsid w:val="00D97FC4"/>
    <w:rsid w:val="00DA0022"/>
    <w:rsid w:val="00DA0E5F"/>
    <w:rsid w:val="00DA1596"/>
    <w:rsid w:val="00DA1609"/>
    <w:rsid w:val="00DA1BB3"/>
    <w:rsid w:val="00DA204E"/>
    <w:rsid w:val="00DA337F"/>
    <w:rsid w:val="00DA3B67"/>
    <w:rsid w:val="00DA44C6"/>
    <w:rsid w:val="00DA599E"/>
    <w:rsid w:val="00DA5A88"/>
    <w:rsid w:val="00DA6A0E"/>
    <w:rsid w:val="00DA7428"/>
    <w:rsid w:val="00DA7454"/>
    <w:rsid w:val="00DB0310"/>
    <w:rsid w:val="00DB05B8"/>
    <w:rsid w:val="00DB0644"/>
    <w:rsid w:val="00DB0B8D"/>
    <w:rsid w:val="00DB10E0"/>
    <w:rsid w:val="00DB1922"/>
    <w:rsid w:val="00DB320B"/>
    <w:rsid w:val="00DB386D"/>
    <w:rsid w:val="00DB4144"/>
    <w:rsid w:val="00DB41D4"/>
    <w:rsid w:val="00DB46FF"/>
    <w:rsid w:val="00DB4F9F"/>
    <w:rsid w:val="00DB5903"/>
    <w:rsid w:val="00DB5914"/>
    <w:rsid w:val="00DB5D8F"/>
    <w:rsid w:val="00DB65C1"/>
    <w:rsid w:val="00DC0C18"/>
    <w:rsid w:val="00DC1DE2"/>
    <w:rsid w:val="00DC2CF2"/>
    <w:rsid w:val="00DC326B"/>
    <w:rsid w:val="00DC35C5"/>
    <w:rsid w:val="00DC4E55"/>
    <w:rsid w:val="00DC525E"/>
    <w:rsid w:val="00DC67B0"/>
    <w:rsid w:val="00DC7485"/>
    <w:rsid w:val="00DD027A"/>
    <w:rsid w:val="00DD03C9"/>
    <w:rsid w:val="00DD0646"/>
    <w:rsid w:val="00DD0D03"/>
    <w:rsid w:val="00DD253C"/>
    <w:rsid w:val="00DD3556"/>
    <w:rsid w:val="00DD3891"/>
    <w:rsid w:val="00DD4A3C"/>
    <w:rsid w:val="00DD4B74"/>
    <w:rsid w:val="00DD4E9E"/>
    <w:rsid w:val="00DD5061"/>
    <w:rsid w:val="00DD53CD"/>
    <w:rsid w:val="00DD663B"/>
    <w:rsid w:val="00DD7492"/>
    <w:rsid w:val="00DD7FE0"/>
    <w:rsid w:val="00DE02F9"/>
    <w:rsid w:val="00DE0F9D"/>
    <w:rsid w:val="00DE1099"/>
    <w:rsid w:val="00DE21AA"/>
    <w:rsid w:val="00DE245C"/>
    <w:rsid w:val="00DE26AB"/>
    <w:rsid w:val="00DE4D3C"/>
    <w:rsid w:val="00DE4E09"/>
    <w:rsid w:val="00DE5A2D"/>
    <w:rsid w:val="00DE6D61"/>
    <w:rsid w:val="00DE6EF6"/>
    <w:rsid w:val="00DF08E2"/>
    <w:rsid w:val="00DF0CEF"/>
    <w:rsid w:val="00DF0E4A"/>
    <w:rsid w:val="00DF16FB"/>
    <w:rsid w:val="00DF1885"/>
    <w:rsid w:val="00DF1D13"/>
    <w:rsid w:val="00DF22F5"/>
    <w:rsid w:val="00DF3771"/>
    <w:rsid w:val="00DF4295"/>
    <w:rsid w:val="00DF436C"/>
    <w:rsid w:val="00DF5130"/>
    <w:rsid w:val="00DF5632"/>
    <w:rsid w:val="00DF5865"/>
    <w:rsid w:val="00DF5C26"/>
    <w:rsid w:val="00DF5D62"/>
    <w:rsid w:val="00DF5F39"/>
    <w:rsid w:val="00DF5FD2"/>
    <w:rsid w:val="00DF6035"/>
    <w:rsid w:val="00DF7120"/>
    <w:rsid w:val="00E009A5"/>
    <w:rsid w:val="00E02283"/>
    <w:rsid w:val="00E03331"/>
    <w:rsid w:val="00E0349B"/>
    <w:rsid w:val="00E03972"/>
    <w:rsid w:val="00E044BF"/>
    <w:rsid w:val="00E055A8"/>
    <w:rsid w:val="00E05A74"/>
    <w:rsid w:val="00E05AC7"/>
    <w:rsid w:val="00E06698"/>
    <w:rsid w:val="00E0698A"/>
    <w:rsid w:val="00E06D70"/>
    <w:rsid w:val="00E101F6"/>
    <w:rsid w:val="00E10DD4"/>
    <w:rsid w:val="00E11418"/>
    <w:rsid w:val="00E11464"/>
    <w:rsid w:val="00E1184C"/>
    <w:rsid w:val="00E1275C"/>
    <w:rsid w:val="00E12F45"/>
    <w:rsid w:val="00E137E0"/>
    <w:rsid w:val="00E14A1D"/>
    <w:rsid w:val="00E152C9"/>
    <w:rsid w:val="00E159E9"/>
    <w:rsid w:val="00E15EB1"/>
    <w:rsid w:val="00E16168"/>
    <w:rsid w:val="00E17B2A"/>
    <w:rsid w:val="00E17BCF"/>
    <w:rsid w:val="00E17D93"/>
    <w:rsid w:val="00E218E8"/>
    <w:rsid w:val="00E21D3B"/>
    <w:rsid w:val="00E21ECE"/>
    <w:rsid w:val="00E220BE"/>
    <w:rsid w:val="00E22130"/>
    <w:rsid w:val="00E22574"/>
    <w:rsid w:val="00E23101"/>
    <w:rsid w:val="00E2315A"/>
    <w:rsid w:val="00E23520"/>
    <w:rsid w:val="00E23A73"/>
    <w:rsid w:val="00E251BE"/>
    <w:rsid w:val="00E2533B"/>
    <w:rsid w:val="00E25AD1"/>
    <w:rsid w:val="00E261C0"/>
    <w:rsid w:val="00E26926"/>
    <w:rsid w:val="00E26B8D"/>
    <w:rsid w:val="00E26CEE"/>
    <w:rsid w:val="00E272EE"/>
    <w:rsid w:val="00E3020D"/>
    <w:rsid w:val="00E305AF"/>
    <w:rsid w:val="00E30CE7"/>
    <w:rsid w:val="00E338C1"/>
    <w:rsid w:val="00E3539C"/>
    <w:rsid w:val="00E353FE"/>
    <w:rsid w:val="00E35D56"/>
    <w:rsid w:val="00E36087"/>
    <w:rsid w:val="00E36671"/>
    <w:rsid w:val="00E36F35"/>
    <w:rsid w:val="00E375B6"/>
    <w:rsid w:val="00E406AB"/>
    <w:rsid w:val="00E407C0"/>
    <w:rsid w:val="00E40889"/>
    <w:rsid w:val="00E413B8"/>
    <w:rsid w:val="00E41599"/>
    <w:rsid w:val="00E42950"/>
    <w:rsid w:val="00E42B00"/>
    <w:rsid w:val="00E4341B"/>
    <w:rsid w:val="00E4400D"/>
    <w:rsid w:val="00E440FF"/>
    <w:rsid w:val="00E44172"/>
    <w:rsid w:val="00E45FEC"/>
    <w:rsid w:val="00E5072D"/>
    <w:rsid w:val="00E50C4B"/>
    <w:rsid w:val="00E51A18"/>
    <w:rsid w:val="00E51D6E"/>
    <w:rsid w:val="00E522B6"/>
    <w:rsid w:val="00E5308E"/>
    <w:rsid w:val="00E55562"/>
    <w:rsid w:val="00E5628D"/>
    <w:rsid w:val="00E574A0"/>
    <w:rsid w:val="00E57705"/>
    <w:rsid w:val="00E57812"/>
    <w:rsid w:val="00E57826"/>
    <w:rsid w:val="00E60012"/>
    <w:rsid w:val="00E60161"/>
    <w:rsid w:val="00E62125"/>
    <w:rsid w:val="00E629EF"/>
    <w:rsid w:val="00E62A50"/>
    <w:rsid w:val="00E63EB2"/>
    <w:rsid w:val="00E64442"/>
    <w:rsid w:val="00E6463B"/>
    <w:rsid w:val="00E649FF"/>
    <w:rsid w:val="00E65C3B"/>
    <w:rsid w:val="00E66375"/>
    <w:rsid w:val="00E6650F"/>
    <w:rsid w:val="00E6656C"/>
    <w:rsid w:val="00E66D85"/>
    <w:rsid w:val="00E676D3"/>
    <w:rsid w:val="00E67FCF"/>
    <w:rsid w:val="00E7065E"/>
    <w:rsid w:val="00E708FF"/>
    <w:rsid w:val="00E70E0D"/>
    <w:rsid w:val="00E71403"/>
    <w:rsid w:val="00E71FCE"/>
    <w:rsid w:val="00E72369"/>
    <w:rsid w:val="00E72675"/>
    <w:rsid w:val="00E72C23"/>
    <w:rsid w:val="00E73692"/>
    <w:rsid w:val="00E73F09"/>
    <w:rsid w:val="00E7412A"/>
    <w:rsid w:val="00E7454E"/>
    <w:rsid w:val="00E755F1"/>
    <w:rsid w:val="00E762D2"/>
    <w:rsid w:val="00E773DF"/>
    <w:rsid w:val="00E77673"/>
    <w:rsid w:val="00E77A9A"/>
    <w:rsid w:val="00E77BC9"/>
    <w:rsid w:val="00E80A2F"/>
    <w:rsid w:val="00E81FDA"/>
    <w:rsid w:val="00E82050"/>
    <w:rsid w:val="00E82A90"/>
    <w:rsid w:val="00E8308F"/>
    <w:rsid w:val="00E83228"/>
    <w:rsid w:val="00E837DD"/>
    <w:rsid w:val="00E838FC"/>
    <w:rsid w:val="00E8394C"/>
    <w:rsid w:val="00E83C32"/>
    <w:rsid w:val="00E83CD0"/>
    <w:rsid w:val="00E8607A"/>
    <w:rsid w:val="00E87371"/>
    <w:rsid w:val="00E904B4"/>
    <w:rsid w:val="00E90698"/>
    <w:rsid w:val="00E90EFE"/>
    <w:rsid w:val="00E910E7"/>
    <w:rsid w:val="00E912B4"/>
    <w:rsid w:val="00E91B2D"/>
    <w:rsid w:val="00E91E5E"/>
    <w:rsid w:val="00E92022"/>
    <w:rsid w:val="00E925CD"/>
    <w:rsid w:val="00E92FD2"/>
    <w:rsid w:val="00E93A06"/>
    <w:rsid w:val="00E93AB3"/>
    <w:rsid w:val="00E93EF6"/>
    <w:rsid w:val="00E9405F"/>
    <w:rsid w:val="00E949E5"/>
    <w:rsid w:val="00E96EC9"/>
    <w:rsid w:val="00E978B9"/>
    <w:rsid w:val="00EA00E0"/>
    <w:rsid w:val="00EA0764"/>
    <w:rsid w:val="00EA0868"/>
    <w:rsid w:val="00EA124C"/>
    <w:rsid w:val="00EA12B9"/>
    <w:rsid w:val="00EA14D8"/>
    <w:rsid w:val="00EA1E54"/>
    <w:rsid w:val="00EA3219"/>
    <w:rsid w:val="00EA3240"/>
    <w:rsid w:val="00EA4B6B"/>
    <w:rsid w:val="00EA5CB3"/>
    <w:rsid w:val="00EA7A3B"/>
    <w:rsid w:val="00EB0484"/>
    <w:rsid w:val="00EB1471"/>
    <w:rsid w:val="00EB14FC"/>
    <w:rsid w:val="00EB1C32"/>
    <w:rsid w:val="00EB2159"/>
    <w:rsid w:val="00EB2E7A"/>
    <w:rsid w:val="00EB2EB8"/>
    <w:rsid w:val="00EB3446"/>
    <w:rsid w:val="00EB3B80"/>
    <w:rsid w:val="00EB5CFA"/>
    <w:rsid w:val="00EB6299"/>
    <w:rsid w:val="00EB7551"/>
    <w:rsid w:val="00EC03B6"/>
    <w:rsid w:val="00EC0611"/>
    <w:rsid w:val="00EC11F9"/>
    <w:rsid w:val="00EC1658"/>
    <w:rsid w:val="00EC2E77"/>
    <w:rsid w:val="00EC380F"/>
    <w:rsid w:val="00EC42F2"/>
    <w:rsid w:val="00EC5632"/>
    <w:rsid w:val="00EC579F"/>
    <w:rsid w:val="00EC57DE"/>
    <w:rsid w:val="00EC65E0"/>
    <w:rsid w:val="00EC671C"/>
    <w:rsid w:val="00EC6C9D"/>
    <w:rsid w:val="00EC6EB1"/>
    <w:rsid w:val="00ED0326"/>
    <w:rsid w:val="00ED047B"/>
    <w:rsid w:val="00ED08DB"/>
    <w:rsid w:val="00ED0B77"/>
    <w:rsid w:val="00ED0BA9"/>
    <w:rsid w:val="00ED0C49"/>
    <w:rsid w:val="00ED0E1C"/>
    <w:rsid w:val="00ED19C5"/>
    <w:rsid w:val="00ED22BA"/>
    <w:rsid w:val="00ED564C"/>
    <w:rsid w:val="00ED5D3C"/>
    <w:rsid w:val="00ED60B0"/>
    <w:rsid w:val="00ED637C"/>
    <w:rsid w:val="00ED6CE3"/>
    <w:rsid w:val="00ED70DA"/>
    <w:rsid w:val="00ED71AE"/>
    <w:rsid w:val="00ED7F1C"/>
    <w:rsid w:val="00EE02DF"/>
    <w:rsid w:val="00EE15D1"/>
    <w:rsid w:val="00EE1BCF"/>
    <w:rsid w:val="00EE3714"/>
    <w:rsid w:val="00EE40D5"/>
    <w:rsid w:val="00EE4553"/>
    <w:rsid w:val="00EE4A79"/>
    <w:rsid w:val="00EE4BF3"/>
    <w:rsid w:val="00EE5862"/>
    <w:rsid w:val="00EE602D"/>
    <w:rsid w:val="00EE6FA4"/>
    <w:rsid w:val="00EE7A31"/>
    <w:rsid w:val="00EE7B1B"/>
    <w:rsid w:val="00EE7CFF"/>
    <w:rsid w:val="00EF1A2B"/>
    <w:rsid w:val="00EF1E6F"/>
    <w:rsid w:val="00EF261E"/>
    <w:rsid w:val="00EF270A"/>
    <w:rsid w:val="00EF2C68"/>
    <w:rsid w:val="00EF32BE"/>
    <w:rsid w:val="00EF4772"/>
    <w:rsid w:val="00EF4A81"/>
    <w:rsid w:val="00EF4B61"/>
    <w:rsid w:val="00EF4DD8"/>
    <w:rsid w:val="00EF50E8"/>
    <w:rsid w:val="00EF5181"/>
    <w:rsid w:val="00EF51CE"/>
    <w:rsid w:val="00EF5B02"/>
    <w:rsid w:val="00EF5C1D"/>
    <w:rsid w:val="00EF68F1"/>
    <w:rsid w:val="00EF7F71"/>
    <w:rsid w:val="00F00969"/>
    <w:rsid w:val="00F00FA1"/>
    <w:rsid w:val="00F00FB5"/>
    <w:rsid w:val="00F0118C"/>
    <w:rsid w:val="00F01202"/>
    <w:rsid w:val="00F014FE"/>
    <w:rsid w:val="00F01FF1"/>
    <w:rsid w:val="00F03E42"/>
    <w:rsid w:val="00F0408C"/>
    <w:rsid w:val="00F04A75"/>
    <w:rsid w:val="00F04ED7"/>
    <w:rsid w:val="00F05143"/>
    <w:rsid w:val="00F0528A"/>
    <w:rsid w:val="00F05730"/>
    <w:rsid w:val="00F075A1"/>
    <w:rsid w:val="00F10B23"/>
    <w:rsid w:val="00F113BC"/>
    <w:rsid w:val="00F11C0B"/>
    <w:rsid w:val="00F12278"/>
    <w:rsid w:val="00F12710"/>
    <w:rsid w:val="00F129BC"/>
    <w:rsid w:val="00F13617"/>
    <w:rsid w:val="00F13EDA"/>
    <w:rsid w:val="00F1427A"/>
    <w:rsid w:val="00F14763"/>
    <w:rsid w:val="00F14AC8"/>
    <w:rsid w:val="00F14E80"/>
    <w:rsid w:val="00F15D71"/>
    <w:rsid w:val="00F16EAA"/>
    <w:rsid w:val="00F177E2"/>
    <w:rsid w:val="00F20604"/>
    <w:rsid w:val="00F218C8"/>
    <w:rsid w:val="00F21C8A"/>
    <w:rsid w:val="00F21C91"/>
    <w:rsid w:val="00F21DF9"/>
    <w:rsid w:val="00F22CA2"/>
    <w:rsid w:val="00F23823"/>
    <w:rsid w:val="00F23E12"/>
    <w:rsid w:val="00F240E2"/>
    <w:rsid w:val="00F2453B"/>
    <w:rsid w:val="00F24540"/>
    <w:rsid w:val="00F251DE"/>
    <w:rsid w:val="00F2581C"/>
    <w:rsid w:val="00F25A7C"/>
    <w:rsid w:val="00F274B5"/>
    <w:rsid w:val="00F3034B"/>
    <w:rsid w:val="00F326BC"/>
    <w:rsid w:val="00F33F7E"/>
    <w:rsid w:val="00F3413B"/>
    <w:rsid w:val="00F344B7"/>
    <w:rsid w:val="00F34504"/>
    <w:rsid w:val="00F3479A"/>
    <w:rsid w:val="00F34838"/>
    <w:rsid w:val="00F34B28"/>
    <w:rsid w:val="00F35C4B"/>
    <w:rsid w:val="00F368A8"/>
    <w:rsid w:val="00F375E3"/>
    <w:rsid w:val="00F37886"/>
    <w:rsid w:val="00F40207"/>
    <w:rsid w:val="00F4093C"/>
    <w:rsid w:val="00F40F41"/>
    <w:rsid w:val="00F422F5"/>
    <w:rsid w:val="00F42E63"/>
    <w:rsid w:val="00F43286"/>
    <w:rsid w:val="00F4348B"/>
    <w:rsid w:val="00F43B2B"/>
    <w:rsid w:val="00F44034"/>
    <w:rsid w:val="00F44964"/>
    <w:rsid w:val="00F46D19"/>
    <w:rsid w:val="00F47386"/>
    <w:rsid w:val="00F474DB"/>
    <w:rsid w:val="00F50CAE"/>
    <w:rsid w:val="00F51096"/>
    <w:rsid w:val="00F5119E"/>
    <w:rsid w:val="00F517B6"/>
    <w:rsid w:val="00F52210"/>
    <w:rsid w:val="00F52FF4"/>
    <w:rsid w:val="00F53395"/>
    <w:rsid w:val="00F53AA9"/>
    <w:rsid w:val="00F540B3"/>
    <w:rsid w:val="00F552E6"/>
    <w:rsid w:val="00F5557C"/>
    <w:rsid w:val="00F55942"/>
    <w:rsid w:val="00F56402"/>
    <w:rsid w:val="00F56BBB"/>
    <w:rsid w:val="00F57B0B"/>
    <w:rsid w:val="00F61568"/>
    <w:rsid w:val="00F621CC"/>
    <w:rsid w:val="00F62B30"/>
    <w:rsid w:val="00F62CCE"/>
    <w:rsid w:val="00F64BEC"/>
    <w:rsid w:val="00F65091"/>
    <w:rsid w:val="00F656CC"/>
    <w:rsid w:val="00F6599A"/>
    <w:rsid w:val="00F65BBD"/>
    <w:rsid w:val="00F668BF"/>
    <w:rsid w:val="00F669E5"/>
    <w:rsid w:val="00F67627"/>
    <w:rsid w:val="00F70191"/>
    <w:rsid w:val="00F70F4A"/>
    <w:rsid w:val="00F727E6"/>
    <w:rsid w:val="00F72FE1"/>
    <w:rsid w:val="00F739AF"/>
    <w:rsid w:val="00F73A53"/>
    <w:rsid w:val="00F75ED1"/>
    <w:rsid w:val="00F7655C"/>
    <w:rsid w:val="00F76E08"/>
    <w:rsid w:val="00F772DA"/>
    <w:rsid w:val="00F8000A"/>
    <w:rsid w:val="00F811DA"/>
    <w:rsid w:val="00F8129B"/>
    <w:rsid w:val="00F8218C"/>
    <w:rsid w:val="00F8272D"/>
    <w:rsid w:val="00F8332D"/>
    <w:rsid w:val="00F836D3"/>
    <w:rsid w:val="00F83C35"/>
    <w:rsid w:val="00F83C39"/>
    <w:rsid w:val="00F8454C"/>
    <w:rsid w:val="00F847CE"/>
    <w:rsid w:val="00F84CB1"/>
    <w:rsid w:val="00F84EC0"/>
    <w:rsid w:val="00F85319"/>
    <w:rsid w:val="00F85449"/>
    <w:rsid w:val="00F85881"/>
    <w:rsid w:val="00F85B0A"/>
    <w:rsid w:val="00F85ECC"/>
    <w:rsid w:val="00F86507"/>
    <w:rsid w:val="00F8759F"/>
    <w:rsid w:val="00F875C1"/>
    <w:rsid w:val="00F8762C"/>
    <w:rsid w:val="00F87B2E"/>
    <w:rsid w:val="00F87FB4"/>
    <w:rsid w:val="00F91106"/>
    <w:rsid w:val="00F9202C"/>
    <w:rsid w:val="00F9226E"/>
    <w:rsid w:val="00F92DB3"/>
    <w:rsid w:val="00F9304B"/>
    <w:rsid w:val="00F9413C"/>
    <w:rsid w:val="00F95BC9"/>
    <w:rsid w:val="00F95C4C"/>
    <w:rsid w:val="00F95CA3"/>
    <w:rsid w:val="00F96DE6"/>
    <w:rsid w:val="00F971AF"/>
    <w:rsid w:val="00F97481"/>
    <w:rsid w:val="00FA0840"/>
    <w:rsid w:val="00FA0EA5"/>
    <w:rsid w:val="00FA133F"/>
    <w:rsid w:val="00FA197E"/>
    <w:rsid w:val="00FA1D24"/>
    <w:rsid w:val="00FA1DB6"/>
    <w:rsid w:val="00FA2120"/>
    <w:rsid w:val="00FA33BD"/>
    <w:rsid w:val="00FA3BE3"/>
    <w:rsid w:val="00FA4075"/>
    <w:rsid w:val="00FA484D"/>
    <w:rsid w:val="00FA485D"/>
    <w:rsid w:val="00FA4F35"/>
    <w:rsid w:val="00FA5AE7"/>
    <w:rsid w:val="00FA5C85"/>
    <w:rsid w:val="00FA6615"/>
    <w:rsid w:val="00FB1373"/>
    <w:rsid w:val="00FB4A65"/>
    <w:rsid w:val="00FB4D0B"/>
    <w:rsid w:val="00FB4DAB"/>
    <w:rsid w:val="00FB5EBB"/>
    <w:rsid w:val="00FB6AC5"/>
    <w:rsid w:val="00FB6F29"/>
    <w:rsid w:val="00FC0131"/>
    <w:rsid w:val="00FC06DA"/>
    <w:rsid w:val="00FC19E0"/>
    <w:rsid w:val="00FC1CC9"/>
    <w:rsid w:val="00FC4EE2"/>
    <w:rsid w:val="00FC4FD2"/>
    <w:rsid w:val="00FC507B"/>
    <w:rsid w:val="00FC5F33"/>
    <w:rsid w:val="00FC69C4"/>
    <w:rsid w:val="00FC6B5C"/>
    <w:rsid w:val="00FC73AF"/>
    <w:rsid w:val="00FD0E75"/>
    <w:rsid w:val="00FD0F78"/>
    <w:rsid w:val="00FD14F6"/>
    <w:rsid w:val="00FD20A6"/>
    <w:rsid w:val="00FD2405"/>
    <w:rsid w:val="00FD2D0D"/>
    <w:rsid w:val="00FD32BC"/>
    <w:rsid w:val="00FD37BC"/>
    <w:rsid w:val="00FD4C4F"/>
    <w:rsid w:val="00FD553B"/>
    <w:rsid w:val="00FD5B36"/>
    <w:rsid w:val="00FD5C95"/>
    <w:rsid w:val="00FD62CE"/>
    <w:rsid w:val="00FD65EF"/>
    <w:rsid w:val="00FD66F5"/>
    <w:rsid w:val="00FD6904"/>
    <w:rsid w:val="00FD74F6"/>
    <w:rsid w:val="00FD7AD9"/>
    <w:rsid w:val="00FD7D28"/>
    <w:rsid w:val="00FE121E"/>
    <w:rsid w:val="00FE245E"/>
    <w:rsid w:val="00FE26FB"/>
    <w:rsid w:val="00FE2B86"/>
    <w:rsid w:val="00FE3B3A"/>
    <w:rsid w:val="00FE3E6C"/>
    <w:rsid w:val="00FE41F2"/>
    <w:rsid w:val="00FE524F"/>
    <w:rsid w:val="00FE666A"/>
    <w:rsid w:val="00FE685A"/>
    <w:rsid w:val="00FE6DB7"/>
    <w:rsid w:val="00FE71A2"/>
    <w:rsid w:val="00FE726E"/>
    <w:rsid w:val="00FE7930"/>
    <w:rsid w:val="00FE7FEE"/>
    <w:rsid w:val="00FF0B85"/>
    <w:rsid w:val="00FF2067"/>
    <w:rsid w:val="00FF2AE1"/>
    <w:rsid w:val="00FF3FAD"/>
    <w:rsid w:val="00FF4242"/>
    <w:rsid w:val="00FF5068"/>
    <w:rsid w:val="00FF50FB"/>
    <w:rsid w:val="00FF5670"/>
    <w:rsid w:val="00FF5EC9"/>
    <w:rsid w:val="00FF619B"/>
    <w:rsid w:val="00FF6F1B"/>
    <w:rsid w:val="00FF70C6"/>
    <w:rsid w:val="00FF764C"/>
    <w:rsid w:val="00FF772F"/>
    <w:rsid w:val="00FF794E"/>
    <w:rsid w:val="00FF7AF5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06162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59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69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DCD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1B69B7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982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9824A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Body Text"/>
    <w:basedOn w:val="a"/>
    <w:link w:val="a6"/>
    <w:rsid w:val="007B70C4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locked/>
    <w:rsid w:val="004F3DCD"/>
    <w:rPr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120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20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link w:val="ListParagraphChar"/>
    <w:rsid w:val="00CA44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2B5DD1"/>
    <w:rPr>
      <w:rFonts w:ascii="Calibri" w:hAnsi="Calibri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CA44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BF6225"/>
    <w:rPr>
      <w:b/>
      <w:bCs/>
    </w:rPr>
  </w:style>
  <w:style w:type="character" w:customStyle="1" w:styleId="a9">
    <w:name w:val="Текст сноски Знак"/>
    <w:link w:val="aa"/>
    <w:locked/>
    <w:rsid w:val="004034D3"/>
    <w:rPr>
      <w:rFonts w:ascii="Calibri" w:hAnsi="Calibri"/>
      <w:lang w:bidi="ar-SA"/>
    </w:rPr>
  </w:style>
  <w:style w:type="paragraph" w:styleId="aa">
    <w:name w:val="footnote text"/>
    <w:basedOn w:val="a"/>
    <w:link w:val="a9"/>
    <w:rsid w:val="004034D3"/>
    <w:pPr>
      <w:widowControl/>
      <w:autoSpaceDE/>
      <w:autoSpaceDN/>
      <w:adjustRightInd/>
      <w:spacing w:after="200" w:line="276" w:lineRule="auto"/>
    </w:pPr>
    <w:rPr>
      <w:rFonts w:ascii="Calibri" w:hAnsi="Calibri"/>
    </w:rPr>
  </w:style>
  <w:style w:type="character" w:styleId="ab">
    <w:name w:val="footnote reference"/>
    <w:uiPriority w:val="99"/>
    <w:rsid w:val="004034D3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4034D3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727CAA"/>
    <w:rPr>
      <w:lang w:val="ru-RU" w:eastAsia="ru-RU" w:bidi="ar-SA"/>
    </w:rPr>
  </w:style>
  <w:style w:type="paragraph" w:styleId="3">
    <w:name w:val="Body Text 3"/>
    <w:basedOn w:val="a"/>
    <w:link w:val="30"/>
    <w:uiPriority w:val="99"/>
    <w:rsid w:val="004F3DCD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F3DCD"/>
    <w:rPr>
      <w:rFonts w:ascii="Calibri" w:hAnsi="Calibri"/>
      <w:sz w:val="16"/>
      <w:szCs w:val="16"/>
      <w:lang w:val="ru-RU" w:eastAsia="ru-RU" w:bidi="ar-SA"/>
    </w:rPr>
  </w:style>
  <w:style w:type="paragraph" w:styleId="ae">
    <w:name w:val="Title"/>
    <w:basedOn w:val="a"/>
    <w:next w:val="a"/>
    <w:link w:val="af"/>
    <w:qFormat/>
    <w:rsid w:val="004F3DCD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locked/>
    <w:rsid w:val="004F3DC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12">
    <w:name w:val="Без интервала1"/>
    <w:rsid w:val="003E463E"/>
    <w:rPr>
      <w:rFonts w:ascii="Calibri" w:hAnsi="Calibri"/>
      <w:sz w:val="22"/>
      <w:szCs w:val="22"/>
    </w:rPr>
  </w:style>
  <w:style w:type="character" w:customStyle="1" w:styleId="af0">
    <w:name w:val="Знак Знак"/>
    <w:locked/>
    <w:rsid w:val="00963ECF"/>
    <w:rPr>
      <w:b/>
      <w:bCs/>
      <w:sz w:val="28"/>
      <w:szCs w:val="28"/>
      <w:lang w:val="ru-RU" w:eastAsia="ru-RU" w:bidi="ar-SA"/>
    </w:rPr>
  </w:style>
  <w:style w:type="paragraph" w:styleId="af1">
    <w:name w:val="No Spacing"/>
    <w:uiPriority w:val="1"/>
    <w:qFormat/>
    <w:rsid w:val="00963ECF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D923D8"/>
    <w:pPr>
      <w:widowControl w:val="0"/>
      <w:snapToGrid w:val="0"/>
      <w:spacing w:line="259" w:lineRule="auto"/>
      <w:ind w:left="40" w:firstLine="120"/>
      <w:jc w:val="both"/>
    </w:pPr>
    <w:rPr>
      <w:sz w:val="28"/>
    </w:rPr>
  </w:style>
  <w:style w:type="paragraph" w:customStyle="1" w:styleId="ConsPlusNormal">
    <w:name w:val="ConsPlusNormal"/>
    <w:rsid w:val="00D92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uiPriority w:val="99"/>
    <w:rsid w:val="00DB591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DB5914"/>
    <w:pPr>
      <w:spacing w:line="264" w:lineRule="exact"/>
    </w:pPr>
    <w:rPr>
      <w:sz w:val="24"/>
      <w:szCs w:val="24"/>
    </w:rPr>
  </w:style>
  <w:style w:type="paragraph" w:customStyle="1" w:styleId="13">
    <w:name w:val="Обычный1"/>
    <w:rsid w:val="00B36693"/>
    <w:pPr>
      <w:widowControl w:val="0"/>
      <w:spacing w:line="280" w:lineRule="auto"/>
      <w:ind w:firstLine="520"/>
    </w:pPr>
  </w:style>
  <w:style w:type="paragraph" w:styleId="af2">
    <w:name w:val="caption"/>
    <w:basedOn w:val="a"/>
    <w:next w:val="a"/>
    <w:qFormat/>
    <w:rsid w:val="008E2AA7"/>
    <w:pPr>
      <w:widowControl/>
      <w:autoSpaceDE/>
      <w:autoSpaceDN/>
      <w:adjustRightInd/>
    </w:pPr>
    <w:rPr>
      <w:b/>
      <w:bCs/>
    </w:rPr>
  </w:style>
  <w:style w:type="paragraph" w:customStyle="1" w:styleId="af3">
    <w:name w:val="Внутренний адрес"/>
    <w:rsid w:val="005A6ADB"/>
    <w:pPr>
      <w:overflowPunct w:val="0"/>
      <w:autoSpaceDE w:val="0"/>
      <w:autoSpaceDN w:val="0"/>
      <w:adjustRightInd w:val="0"/>
      <w:spacing w:line="220" w:lineRule="atLeast"/>
    </w:pPr>
    <w:rPr>
      <w:rFonts w:ascii="Arial" w:hAnsi="Arial"/>
    </w:rPr>
  </w:style>
  <w:style w:type="paragraph" w:styleId="af4">
    <w:name w:val="header"/>
    <w:aliases w:val="ВерхКолонтитул"/>
    <w:basedOn w:val="a"/>
    <w:link w:val="af5"/>
    <w:uiPriority w:val="99"/>
    <w:rsid w:val="005A4FE3"/>
    <w:pPr>
      <w:widowControl/>
      <w:tabs>
        <w:tab w:val="center" w:pos="4153"/>
        <w:tab w:val="right" w:pos="8306"/>
      </w:tabs>
      <w:adjustRightInd/>
    </w:pPr>
    <w:rPr>
      <w:sz w:val="28"/>
      <w:szCs w:val="28"/>
    </w:rPr>
  </w:style>
  <w:style w:type="character" w:customStyle="1" w:styleId="af5">
    <w:name w:val="Верхний колонтитул Знак"/>
    <w:aliases w:val="ВерхКолонтитул Знак"/>
    <w:link w:val="af4"/>
    <w:uiPriority w:val="99"/>
    <w:rsid w:val="005A4FE3"/>
    <w:rPr>
      <w:sz w:val="28"/>
      <w:szCs w:val="28"/>
    </w:rPr>
  </w:style>
  <w:style w:type="paragraph" w:customStyle="1" w:styleId="Style2">
    <w:name w:val="Style2"/>
    <w:basedOn w:val="a"/>
    <w:uiPriority w:val="99"/>
    <w:rsid w:val="005A4FE3"/>
    <w:pPr>
      <w:spacing w:line="22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5A4FE3"/>
    <w:pPr>
      <w:spacing w:line="235" w:lineRule="exact"/>
      <w:ind w:firstLine="55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5A4FE3"/>
    <w:pPr>
      <w:spacing w:line="221" w:lineRule="exact"/>
      <w:ind w:firstLine="49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3">
    <w:name w:val="Font Style13"/>
    <w:uiPriority w:val="99"/>
    <w:rsid w:val="005A4FE3"/>
    <w:rPr>
      <w:rFonts w:ascii="Times New Roman" w:hAnsi="Times New Roman" w:cs="Times New Roman" w:hint="default"/>
      <w:sz w:val="26"/>
      <w:szCs w:val="26"/>
    </w:rPr>
  </w:style>
  <w:style w:type="character" w:customStyle="1" w:styleId="HeaderChar">
    <w:name w:val="Header Char"/>
    <w:aliases w:val="ВерхКолонтитул Char"/>
    <w:locked/>
    <w:rsid w:val="00BF40F9"/>
    <w:rPr>
      <w:sz w:val="28"/>
      <w:szCs w:val="28"/>
      <w:lang w:val="ru-RU" w:eastAsia="ru-RU" w:bidi="ar-SA"/>
    </w:rPr>
  </w:style>
  <w:style w:type="character" w:customStyle="1" w:styleId="Heading1Char">
    <w:name w:val="Heading 1 Char"/>
    <w:locked/>
    <w:rsid w:val="006B17D4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semiHidden/>
    <w:locked/>
    <w:rsid w:val="005D7B06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Абзац списка2"/>
    <w:basedOn w:val="a"/>
    <w:rsid w:val="00FF5E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41490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1">
    <w:name w:val="Знак Знак3"/>
    <w:locked/>
    <w:rsid w:val="00B56BCB"/>
    <w:rPr>
      <w:b/>
      <w:sz w:val="28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rsid w:val="005C581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9853E0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"/>
    <w:link w:val="afa"/>
    <w:uiPriority w:val="99"/>
    <w:rsid w:val="005C581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locked/>
    <w:rsid w:val="009853E0"/>
    <w:rPr>
      <w:sz w:val="24"/>
      <w:szCs w:val="24"/>
      <w:lang w:val="ru-RU" w:eastAsia="ru-RU" w:bidi="ar-SA"/>
    </w:rPr>
  </w:style>
  <w:style w:type="character" w:styleId="afb">
    <w:name w:val="Hyperlink"/>
    <w:uiPriority w:val="99"/>
    <w:rsid w:val="005C5816"/>
    <w:rPr>
      <w:rFonts w:cs="Times New Roman"/>
      <w:color w:val="0000FF"/>
      <w:u w:val="single"/>
    </w:rPr>
  </w:style>
  <w:style w:type="character" w:customStyle="1" w:styleId="14">
    <w:name w:val="Текст сноски Знак1"/>
    <w:rsid w:val="005C581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c">
    <w:name w:val="Emphasis"/>
    <w:qFormat/>
    <w:rsid w:val="00E910E7"/>
    <w:rPr>
      <w:rFonts w:ascii="Times New Roman" w:hAnsi="Times New Roman" w:cs="Times New Roman"/>
      <w:i/>
      <w:iCs/>
    </w:rPr>
  </w:style>
  <w:style w:type="character" w:customStyle="1" w:styleId="afd">
    <w:name w:val="Символ сноски"/>
    <w:rsid w:val="0001315C"/>
    <w:rPr>
      <w:vertAlign w:val="superscript"/>
    </w:rPr>
  </w:style>
  <w:style w:type="paragraph" w:styleId="21">
    <w:name w:val="Body Text 2"/>
    <w:basedOn w:val="a"/>
    <w:link w:val="22"/>
    <w:uiPriority w:val="99"/>
    <w:rsid w:val="00A470C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853E0"/>
    <w:rPr>
      <w:lang w:val="ru-RU" w:eastAsia="ru-RU" w:bidi="ar-SA"/>
    </w:rPr>
  </w:style>
  <w:style w:type="character" w:customStyle="1" w:styleId="BodyTextIndentChar">
    <w:name w:val="Body Text Indent Char"/>
    <w:locked/>
    <w:rsid w:val="00D47C64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locked/>
    <w:rsid w:val="00A34501"/>
    <w:rPr>
      <w:b/>
      <w:bCs/>
      <w:sz w:val="28"/>
      <w:szCs w:val="28"/>
      <w:lang w:val="ru-RU" w:eastAsia="ru-RU" w:bidi="ar-SA"/>
    </w:rPr>
  </w:style>
  <w:style w:type="paragraph" w:customStyle="1" w:styleId="s3">
    <w:name w:val="s_3"/>
    <w:basedOn w:val="a"/>
    <w:rsid w:val="001B6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odyText3Char">
    <w:name w:val="Body Text 3 Char"/>
    <w:locked/>
    <w:rsid w:val="009853E0"/>
    <w:rPr>
      <w:rFonts w:eastAsia="Calibri"/>
      <w:b/>
      <w:b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rsid w:val="009853E0"/>
    <w:pPr>
      <w:widowControl/>
      <w:adjustRightInd/>
      <w:spacing w:after="120" w:line="480" w:lineRule="auto"/>
      <w:ind w:left="283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853E0"/>
    <w:rPr>
      <w:rFonts w:eastAsia="Calibri"/>
      <w:sz w:val="28"/>
      <w:szCs w:val="28"/>
      <w:lang w:val="ru-RU" w:eastAsia="ru-RU" w:bidi="ar-SA"/>
    </w:rPr>
  </w:style>
  <w:style w:type="character" w:customStyle="1" w:styleId="FootnoteTextChar">
    <w:name w:val="Footnote Text Char"/>
    <w:locked/>
    <w:rsid w:val="009853E0"/>
    <w:rPr>
      <w:rFonts w:eastAsia="Calibri"/>
      <w:lang w:val="ru-RU" w:eastAsia="ru-RU" w:bidi="ar-SA"/>
    </w:rPr>
  </w:style>
  <w:style w:type="character" w:styleId="afe">
    <w:name w:val="FollowedHyperlink"/>
    <w:uiPriority w:val="99"/>
    <w:unhideWhenUsed/>
    <w:rsid w:val="00866442"/>
    <w:rPr>
      <w:color w:val="800080"/>
      <w:u w:val="single"/>
    </w:rPr>
  </w:style>
  <w:style w:type="character" w:customStyle="1" w:styleId="c0">
    <w:name w:val="c0"/>
    <w:rsid w:val="00BF1BD6"/>
  </w:style>
  <w:style w:type="paragraph" w:customStyle="1" w:styleId="15">
    <w:name w:val="Без интервала1"/>
    <w:rsid w:val="0013321A"/>
    <w:rPr>
      <w:rFonts w:ascii="Calibri" w:hAnsi="Calibri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D11F46"/>
  </w:style>
  <w:style w:type="table" w:customStyle="1" w:styleId="17">
    <w:name w:val="Сетка таблицы1"/>
    <w:basedOn w:val="a1"/>
    <w:next w:val="a3"/>
    <w:uiPriority w:val="59"/>
    <w:rsid w:val="00D11F46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"/>
    <w:next w:val="a"/>
    <w:autoRedefine/>
    <w:unhideWhenUsed/>
    <w:rsid w:val="00A54B4F"/>
    <w:pPr>
      <w:widowControl/>
      <w:tabs>
        <w:tab w:val="right" w:leader="dot" w:pos="10195"/>
      </w:tabs>
      <w:autoSpaceDE/>
      <w:autoSpaceDN/>
      <w:adjustRightInd/>
      <w:ind w:firstLine="709"/>
      <w:jc w:val="both"/>
    </w:pPr>
    <w:rPr>
      <w:b/>
      <w:bCs/>
      <w:caps/>
      <w:sz w:val="32"/>
      <w:szCs w:val="32"/>
    </w:rPr>
  </w:style>
  <w:style w:type="character" w:customStyle="1" w:styleId="41">
    <w:name w:val="Основной текст (4)_"/>
    <w:basedOn w:val="a0"/>
    <w:link w:val="42"/>
    <w:rsid w:val="00D7221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72211"/>
    <w:pPr>
      <w:shd w:val="clear" w:color="auto" w:fill="FFFFFF"/>
      <w:autoSpaceDE/>
      <w:autoSpaceDN/>
      <w:adjustRightInd/>
      <w:spacing w:before="1080" w:after="720" w:line="240" w:lineRule="exact"/>
      <w:jc w:val="both"/>
    </w:pPr>
    <w:rPr>
      <w:b/>
      <w:bCs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375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A282-9FAF-4523-92BC-C19C8729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10150</TotalTime>
  <Pages>44</Pages>
  <Words>14104</Words>
  <Characters>80393</Characters>
  <Application>Microsoft Office Word</Application>
  <DocSecurity>0</DocSecurity>
  <Lines>669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/>
      <vt:lpstr>Отделение социальной реабилитации инвалидов МБУ «КЦСОН Болотнинского района» фун</vt:lpstr>
      <vt:lpstr>Реабилитация детей-инвалидов на базе детского отделения ГБУЗ НСО Болотнинская ЦР</vt:lpstr>
    </vt:vector>
  </TitlesOfParts>
  <Company/>
  <LinksUpToDate>false</LinksUpToDate>
  <CharactersWithSpaces>94309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</dc:creator>
  <cp:keywords/>
  <dc:description/>
  <cp:lastModifiedBy>zam</cp:lastModifiedBy>
  <cp:revision>139</cp:revision>
  <cp:lastPrinted>2021-01-28T05:10:00Z</cp:lastPrinted>
  <dcterms:created xsi:type="dcterms:W3CDTF">2017-01-13T02:12:00Z</dcterms:created>
  <dcterms:modified xsi:type="dcterms:W3CDTF">2022-06-20T06:19:00Z</dcterms:modified>
</cp:coreProperties>
</file>